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2" w:rsidRPr="00CB08C7" w:rsidRDefault="00CB08C7" w:rsidP="00E04945">
      <w:pPr>
        <w:pStyle w:val="aa"/>
        <w:tabs>
          <w:tab w:val="left" w:pos="2805"/>
        </w:tabs>
        <w:spacing w:line="276" w:lineRule="auto"/>
        <w:jc w:val="center"/>
        <w:rPr>
          <w:rFonts w:ascii="Times" w:hAnsi="Times" w:cs="Times"/>
          <w:b/>
          <w:sz w:val="32"/>
          <w:szCs w:val="32"/>
          <w:shd w:val="clear" w:color="auto" w:fill="FFFFFF"/>
        </w:rPr>
      </w:pPr>
      <w:r w:rsidRPr="00BD1279">
        <w:rPr>
          <w:rFonts w:ascii="Georgia" w:hAnsi="Georgia" w:cs="Times New Roman" w:hint="eastAsia"/>
          <w:b/>
          <w:noProof/>
          <w:sz w:val="7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14834</wp:posOffset>
            </wp:positionH>
            <wp:positionV relativeFrom="margin">
              <wp:posOffset>0</wp:posOffset>
            </wp:positionV>
            <wp:extent cx="790575" cy="817880"/>
            <wp:effectExtent l="19050" t="0" r="9525" b="0"/>
            <wp:wrapSquare wrapText="bothSides"/>
            <wp:docPr id="1" name="그림 0" descr="sn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A62" w:rsidRPr="00BD1279">
        <w:rPr>
          <w:rFonts w:ascii="Times" w:hAnsi="Times" w:cs="Times"/>
          <w:b/>
          <w:sz w:val="52"/>
          <w:szCs w:val="32"/>
          <w:shd w:val="clear" w:color="auto" w:fill="FFFFFF"/>
        </w:rPr>
        <w:t>SNU President Fellowship</w:t>
      </w:r>
      <w:r w:rsidR="002E0759" w:rsidRPr="00BD1279">
        <w:rPr>
          <w:rFonts w:ascii="Times" w:hAnsi="Times" w:cs="Times"/>
          <w:b/>
          <w:sz w:val="52"/>
          <w:szCs w:val="32"/>
          <w:shd w:val="clear" w:color="auto" w:fill="FFFFFF"/>
        </w:rPr>
        <w:t xml:space="preserve"> </w:t>
      </w:r>
      <w:r w:rsidR="0097234A" w:rsidRPr="00BD1279">
        <w:rPr>
          <w:rFonts w:ascii="Times" w:hAnsi="Times" w:cs="Times"/>
          <w:b/>
          <w:sz w:val="52"/>
          <w:szCs w:val="32"/>
          <w:shd w:val="clear" w:color="auto" w:fill="FFFFFF"/>
        </w:rPr>
        <w:t>(SPF)</w:t>
      </w:r>
    </w:p>
    <w:p w:rsidR="008D690F" w:rsidRPr="00BD1279" w:rsidRDefault="00E04945" w:rsidP="00E04945">
      <w:pPr>
        <w:pStyle w:val="aa"/>
        <w:spacing w:line="276" w:lineRule="auto"/>
        <w:jc w:val="left"/>
        <w:rPr>
          <w:rFonts w:ascii="Times" w:hAnsi="Times" w:cs="Times"/>
          <w:sz w:val="48"/>
          <w:szCs w:val="32"/>
          <w:shd w:val="clear" w:color="auto" w:fill="FFFFFF"/>
        </w:rPr>
      </w:pPr>
      <w:r>
        <w:rPr>
          <w:rFonts w:ascii="Times" w:hAnsi="Times" w:cs="Times"/>
          <w:sz w:val="48"/>
          <w:szCs w:val="32"/>
          <w:shd w:val="clear" w:color="auto" w:fill="FFFFFF"/>
        </w:rPr>
        <w:t xml:space="preserve">      </w:t>
      </w:r>
      <w:r w:rsidR="004A4377" w:rsidRPr="00BD1279">
        <w:rPr>
          <w:rFonts w:ascii="Times" w:hAnsi="Times" w:cs="Times" w:hint="eastAsia"/>
          <w:sz w:val="48"/>
          <w:szCs w:val="32"/>
          <w:shd w:val="clear" w:color="auto" w:fill="FFFFFF"/>
        </w:rPr>
        <w:t>2017</w:t>
      </w:r>
      <w:r w:rsidR="00596764" w:rsidRPr="00BD1279">
        <w:rPr>
          <w:rFonts w:ascii="Times" w:hAnsi="Times" w:cs="Times" w:hint="eastAsia"/>
          <w:sz w:val="48"/>
          <w:szCs w:val="32"/>
          <w:shd w:val="clear" w:color="auto" w:fill="FFFFFF"/>
        </w:rPr>
        <w:t xml:space="preserve"> Spring</w:t>
      </w:r>
      <w:r w:rsidR="00CB08C7" w:rsidRPr="00BD1279">
        <w:rPr>
          <w:rFonts w:ascii="Times" w:hAnsi="Times" w:cs="Times" w:hint="eastAsia"/>
          <w:sz w:val="48"/>
          <w:szCs w:val="32"/>
          <w:shd w:val="clear" w:color="auto" w:fill="FFFFFF"/>
        </w:rPr>
        <w:t xml:space="preserve"> Semester</w:t>
      </w:r>
    </w:p>
    <w:p w:rsidR="00BD1279" w:rsidRPr="00BD1279" w:rsidRDefault="00E04945" w:rsidP="00E04945">
      <w:pPr>
        <w:pStyle w:val="aa"/>
        <w:spacing w:line="276" w:lineRule="auto"/>
        <w:jc w:val="left"/>
        <w:rPr>
          <w:rFonts w:ascii="Times" w:hAnsi="Times" w:cs="Times"/>
          <w:sz w:val="28"/>
          <w:szCs w:val="32"/>
          <w:shd w:val="clear" w:color="auto" w:fill="FFFFFF"/>
        </w:rPr>
      </w:pPr>
      <w:r>
        <w:rPr>
          <w:rFonts w:ascii="Times" w:hAnsi="Times" w:cs="Times"/>
          <w:sz w:val="28"/>
          <w:szCs w:val="32"/>
          <w:shd w:val="clear" w:color="auto" w:fill="FFFFFF"/>
        </w:rPr>
        <w:t xml:space="preserve">                           </w:t>
      </w:r>
      <w:r w:rsidR="00BD1279" w:rsidRPr="00BD1279">
        <w:rPr>
          <w:rFonts w:ascii="Times" w:hAnsi="Times" w:cs="Times"/>
          <w:sz w:val="28"/>
          <w:szCs w:val="32"/>
          <w:shd w:val="clear" w:color="auto" w:fill="FFFFFF"/>
        </w:rPr>
        <w:t>(Deadline Extended)</w:t>
      </w:r>
    </w:p>
    <w:p w:rsidR="00CB08C7" w:rsidRPr="00BD1279" w:rsidRDefault="00CB08C7" w:rsidP="00E04945">
      <w:pPr>
        <w:pStyle w:val="af0"/>
        <w:spacing w:before="0" w:beforeAutospacing="0" w:after="0" w:afterAutospacing="0" w:line="276" w:lineRule="auto"/>
        <w:ind w:left="760"/>
        <w:rPr>
          <w:rFonts w:ascii="Sylfaen" w:eastAsiaTheme="minorEastAsia" w:hAnsi="Sylfaen" w:cs="Times New Roman"/>
          <w:kern w:val="2"/>
          <w:sz w:val="26"/>
          <w:szCs w:val="26"/>
          <w:shd w:val="clear" w:color="auto" w:fill="FFFFFF"/>
        </w:rPr>
      </w:pPr>
    </w:p>
    <w:p w:rsidR="0032256E" w:rsidRPr="00BD1279" w:rsidRDefault="0032256E" w:rsidP="00E04945">
      <w:pPr>
        <w:pStyle w:val="af0"/>
        <w:spacing w:before="0" w:beforeAutospacing="0" w:after="0" w:afterAutospacing="0" w:line="276" w:lineRule="auto"/>
        <w:ind w:left="760"/>
        <w:rPr>
          <w:rFonts w:ascii="Sylfaen" w:eastAsiaTheme="minorEastAsia" w:hAnsi="Sylfaen" w:cs="Times New Roman"/>
          <w:kern w:val="2"/>
          <w:sz w:val="26"/>
          <w:szCs w:val="26"/>
          <w:shd w:val="clear" w:color="auto" w:fill="FFFFFF"/>
        </w:rPr>
      </w:pPr>
    </w:p>
    <w:p w:rsidR="006909E3" w:rsidRPr="00BD1279" w:rsidRDefault="006909E3" w:rsidP="00E04945">
      <w:pPr>
        <w:pStyle w:val="af0"/>
        <w:spacing w:before="0" w:beforeAutospacing="0" w:after="0" w:afterAutospacing="0" w:line="276" w:lineRule="auto"/>
        <w:ind w:left="760"/>
        <w:rPr>
          <w:rFonts w:ascii="Sylfaen" w:eastAsiaTheme="minorEastAsia" w:hAnsi="Sylfaen" w:cs="Times New Roman"/>
          <w:kern w:val="2"/>
          <w:sz w:val="26"/>
          <w:szCs w:val="26"/>
          <w:shd w:val="clear" w:color="auto" w:fill="FFFFFF"/>
        </w:rPr>
      </w:pPr>
    </w:p>
    <w:p w:rsidR="00062AF0" w:rsidRPr="00BD1279" w:rsidRDefault="00CB08C7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b/>
          <w:sz w:val="26"/>
          <w:szCs w:val="26"/>
        </w:rPr>
        <w:t xml:space="preserve">1. </w:t>
      </w:r>
      <w:r w:rsidR="00062AF0" w:rsidRPr="00BD1279">
        <w:rPr>
          <w:rFonts w:ascii="Times" w:hAnsi="Times" w:cs="Times"/>
          <w:b/>
          <w:sz w:val="26"/>
          <w:szCs w:val="26"/>
        </w:rPr>
        <w:t xml:space="preserve">Overview </w:t>
      </w:r>
    </w:p>
    <w:p w:rsidR="00062AF0" w:rsidRPr="00BD1279" w:rsidRDefault="00755794" w:rsidP="00E04945">
      <w:pPr>
        <w:pStyle w:val="a7"/>
        <w:spacing w:after="0" w:line="276" w:lineRule="auto"/>
        <w:ind w:leftChars="0" w:left="0"/>
        <w:rPr>
          <w:rFonts w:ascii="Times" w:eastAsia="돋움" w:hAnsi="Times" w:cs="Times"/>
          <w:sz w:val="26"/>
          <w:szCs w:val="26"/>
        </w:rPr>
      </w:pPr>
      <w:r w:rsidRPr="00BD1279">
        <w:rPr>
          <w:rFonts w:ascii="Times" w:eastAsia="돋움" w:hAnsi="Times" w:cs="Times"/>
          <w:sz w:val="26"/>
          <w:szCs w:val="26"/>
        </w:rPr>
        <w:t>Recognizing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its global social responsibility</w:t>
      </w:r>
      <w:r w:rsidRPr="00BD1279">
        <w:rPr>
          <w:rFonts w:ascii="Times" w:eastAsia="돋움" w:hAnsi="Times" w:cs="Times"/>
          <w:sz w:val="26"/>
          <w:szCs w:val="26"/>
        </w:rPr>
        <w:t xml:space="preserve">, Seoul National University </w:t>
      </w:r>
      <w:r w:rsidR="00C37427" w:rsidRPr="00BD1279">
        <w:rPr>
          <w:rFonts w:ascii="Times" w:eastAsia="돋움" w:hAnsi="Times" w:cs="Times"/>
          <w:sz w:val="26"/>
          <w:szCs w:val="26"/>
        </w:rPr>
        <w:t>launched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</w:t>
      </w:r>
      <w:r w:rsidR="003E0BFD" w:rsidRPr="00BD1279">
        <w:rPr>
          <w:rFonts w:ascii="Times" w:eastAsia="돋움" w:hAnsi="Times" w:cs="Times"/>
          <w:sz w:val="26"/>
          <w:szCs w:val="26"/>
        </w:rPr>
        <w:t xml:space="preserve">the </w:t>
      </w:r>
      <w:r w:rsidR="00062AF0" w:rsidRPr="00BD1279">
        <w:rPr>
          <w:rFonts w:ascii="Times" w:eastAsia="돋움" w:hAnsi="Times" w:cs="Times"/>
          <w:sz w:val="26"/>
          <w:szCs w:val="26"/>
        </w:rPr>
        <w:t>SNU President</w:t>
      </w:r>
      <w:r w:rsidR="003E0BFD" w:rsidRPr="00BD1279">
        <w:rPr>
          <w:rFonts w:ascii="Times" w:eastAsia="돋움" w:hAnsi="Times" w:cs="Times"/>
          <w:sz w:val="26"/>
          <w:szCs w:val="26"/>
        </w:rPr>
        <w:t xml:space="preserve"> Fellowship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to provide opportunities to</w:t>
      </w:r>
      <w:r w:rsidR="00AD0AEE" w:rsidRPr="00BD1279">
        <w:rPr>
          <w:rFonts w:ascii="Times" w:eastAsia="돋움" w:hAnsi="Times" w:cs="Times"/>
          <w:sz w:val="26"/>
          <w:szCs w:val="26"/>
        </w:rPr>
        <w:t xml:space="preserve"> faculty members of major universities in</w:t>
      </w:r>
      <w:r w:rsidR="006909E3" w:rsidRPr="00BD1279">
        <w:rPr>
          <w:rFonts w:ascii="Times" w:eastAsia="돋움" w:hAnsi="Times" w:cs="Times"/>
          <w:sz w:val="26"/>
          <w:szCs w:val="26"/>
        </w:rPr>
        <w:t xml:space="preserve"> developing countries</w:t>
      </w:r>
      <w:r w:rsidR="003E0BFD" w:rsidRPr="00BD1279">
        <w:rPr>
          <w:rFonts w:ascii="Times" w:eastAsia="돋움" w:hAnsi="Times" w:cs="Times"/>
          <w:sz w:val="26"/>
          <w:szCs w:val="26"/>
        </w:rPr>
        <w:t xml:space="preserve"> 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to </w:t>
      </w:r>
      <w:r w:rsidR="003E0BFD" w:rsidRPr="00BD1279">
        <w:rPr>
          <w:rFonts w:ascii="Times" w:eastAsia="돋움" w:hAnsi="Times" w:cs="Times"/>
          <w:sz w:val="26"/>
          <w:szCs w:val="26"/>
        </w:rPr>
        <w:t>pursue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Ph</w:t>
      </w:r>
      <w:r w:rsidR="00B82F77">
        <w:rPr>
          <w:rFonts w:ascii="Times" w:eastAsia="돋움" w:hAnsi="Times" w:cs="Times"/>
          <w:sz w:val="26"/>
          <w:szCs w:val="26"/>
        </w:rPr>
        <w:t>.</w:t>
      </w:r>
      <w:r w:rsidR="00062AF0" w:rsidRPr="00BD1279">
        <w:rPr>
          <w:rFonts w:ascii="Times" w:eastAsia="돋움" w:hAnsi="Times" w:cs="Times"/>
          <w:sz w:val="26"/>
          <w:szCs w:val="26"/>
        </w:rPr>
        <w:t>D</w:t>
      </w:r>
      <w:r w:rsidR="00B82F77">
        <w:rPr>
          <w:rFonts w:ascii="Times" w:eastAsia="돋움" w:hAnsi="Times" w:cs="Times"/>
          <w:sz w:val="26"/>
          <w:szCs w:val="26"/>
        </w:rPr>
        <w:t>.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degree</w:t>
      </w:r>
      <w:r w:rsidR="003E0BFD" w:rsidRPr="00BD1279">
        <w:rPr>
          <w:rFonts w:ascii="Times" w:eastAsia="돋움" w:hAnsi="Times" w:cs="Times"/>
          <w:sz w:val="26"/>
          <w:szCs w:val="26"/>
        </w:rPr>
        <w:t>s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at SNU. This was </w:t>
      </w:r>
      <w:r w:rsidR="008E5ADE" w:rsidRPr="00BD1279">
        <w:rPr>
          <w:rFonts w:ascii="Times" w:eastAsia="돋움" w:hAnsi="Times" w:cs="Times"/>
          <w:sz w:val="26"/>
          <w:szCs w:val="26"/>
        </w:rPr>
        <w:t>created</w:t>
      </w:r>
      <w:r w:rsidR="00062AF0" w:rsidRPr="00BD1279">
        <w:rPr>
          <w:rFonts w:ascii="Times" w:eastAsia="돋움" w:hAnsi="Times" w:cs="Times"/>
          <w:sz w:val="26"/>
          <w:szCs w:val="26"/>
        </w:rPr>
        <w:t xml:space="preserve"> from the recognition that the main driver for national development of Korea has been its human capital and Korea is now responsible to share its experiences with other developing nations</w:t>
      </w:r>
      <w:r w:rsidR="007B5D12" w:rsidRPr="00BD1279">
        <w:rPr>
          <w:rFonts w:ascii="Times" w:eastAsia="돋움" w:hAnsi="Times" w:cs="Times"/>
          <w:sz w:val="26"/>
          <w:szCs w:val="26"/>
        </w:rPr>
        <w:t>.</w:t>
      </w:r>
      <w:r w:rsidR="006E4473" w:rsidRPr="00BD1279">
        <w:rPr>
          <w:rFonts w:ascii="Times" w:eastAsia="돋움" w:hAnsi="Times" w:cs="Times"/>
          <w:sz w:val="26"/>
          <w:szCs w:val="26"/>
        </w:rPr>
        <w:t xml:space="preserve"> </w:t>
      </w:r>
    </w:p>
    <w:p w:rsidR="006909E3" w:rsidRPr="00BD1279" w:rsidRDefault="006909E3" w:rsidP="00E04945">
      <w:pPr>
        <w:pStyle w:val="a7"/>
        <w:spacing w:after="0" w:line="276" w:lineRule="auto"/>
        <w:ind w:leftChars="0" w:left="0"/>
        <w:rPr>
          <w:rFonts w:ascii="Times" w:eastAsia="돋움" w:hAnsi="Times" w:cs="Times"/>
          <w:sz w:val="26"/>
          <w:szCs w:val="26"/>
        </w:rPr>
      </w:pPr>
    </w:p>
    <w:p w:rsidR="006B2C0B" w:rsidRPr="00BD1279" w:rsidRDefault="006B2C0B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</w:p>
    <w:p w:rsidR="0015142F" w:rsidRPr="00BD1279" w:rsidRDefault="00CB08C7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b/>
          <w:sz w:val="26"/>
          <w:szCs w:val="26"/>
        </w:rPr>
        <w:t xml:space="preserve">2. </w:t>
      </w:r>
      <w:r w:rsidR="000B79BB" w:rsidRPr="00BD1279">
        <w:rPr>
          <w:rFonts w:ascii="Times" w:hAnsi="Times" w:cs="Times"/>
          <w:b/>
          <w:sz w:val="26"/>
          <w:szCs w:val="26"/>
        </w:rPr>
        <w:t xml:space="preserve">Fellowship </w:t>
      </w:r>
      <w:r w:rsidR="0077023B" w:rsidRPr="00BD1279">
        <w:rPr>
          <w:rFonts w:ascii="Times" w:hAnsi="Times" w:cs="Times"/>
          <w:b/>
          <w:sz w:val="26"/>
          <w:szCs w:val="26"/>
        </w:rPr>
        <w:t>Details</w:t>
      </w:r>
    </w:p>
    <w:p w:rsidR="0032256E" w:rsidRPr="00BD1279" w:rsidRDefault="000B79BB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>SNU will award three-year fellowships consisting of</w:t>
      </w:r>
      <w:r w:rsidR="0032256E" w:rsidRPr="00BD1279">
        <w:rPr>
          <w:rFonts w:ascii="Times" w:hAnsi="Times" w:cs="Times" w:hint="eastAsia"/>
          <w:sz w:val="26"/>
          <w:szCs w:val="26"/>
        </w:rPr>
        <w:t>:</w:t>
      </w:r>
    </w:p>
    <w:tbl>
      <w:tblPr>
        <w:tblStyle w:val="-11"/>
        <w:tblW w:w="0" w:type="auto"/>
        <w:tblInd w:w="-23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003"/>
      </w:tblGrid>
      <w:tr w:rsidR="0032256E" w:rsidRPr="00BD1279" w:rsidTr="00B8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256E" w:rsidRPr="00BD1279" w:rsidRDefault="0032256E" w:rsidP="00E04945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F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ull tuition and fees</w:t>
            </w:r>
          </w:p>
        </w:tc>
      </w:tr>
      <w:tr w:rsidR="0032256E" w:rsidRPr="00BD1279" w:rsidTr="00B8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256E" w:rsidRPr="00BD1279" w:rsidRDefault="0032256E" w:rsidP="00E04945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KRW 24,000,000 yearly stipend (paid over 12 months)</w:t>
            </w:r>
          </w:p>
        </w:tc>
      </w:tr>
      <w:tr w:rsidR="0032256E" w:rsidRPr="00BD1279" w:rsidTr="00B8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256E" w:rsidRPr="00BD1279" w:rsidRDefault="0032256E" w:rsidP="00E04945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R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ound</w:t>
            </w:r>
            <w:r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-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trip airfare </w:t>
            </w:r>
          </w:p>
        </w:tc>
      </w:tr>
      <w:tr w:rsidR="0032256E" w:rsidRPr="00BD1279" w:rsidTr="00B8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256E" w:rsidRPr="00BD1279" w:rsidRDefault="0032256E" w:rsidP="00E04945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Korean language training </w:t>
            </w:r>
          </w:p>
          <w:p w:rsidR="00A20E4A" w:rsidRPr="00BD1279" w:rsidRDefault="00A20E4A" w:rsidP="00E04945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Medical Insurance</w:t>
            </w:r>
          </w:p>
        </w:tc>
      </w:tr>
    </w:tbl>
    <w:p w:rsidR="00501A9C" w:rsidRPr="00BD1279" w:rsidRDefault="00501A9C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sz w:val="26"/>
          <w:szCs w:val="26"/>
        </w:rPr>
      </w:pPr>
    </w:p>
    <w:p w:rsidR="006909E3" w:rsidRPr="00BD1279" w:rsidRDefault="006909E3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sz w:val="26"/>
          <w:szCs w:val="26"/>
        </w:rPr>
      </w:pPr>
    </w:p>
    <w:p w:rsidR="00501A9C" w:rsidRPr="00BD1279" w:rsidRDefault="00CB08C7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b/>
          <w:sz w:val="26"/>
          <w:szCs w:val="26"/>
        </w:rPr>
        <w:t xml:space="preserve">3. </w:t>
      </w:r>
      <w:r w:rsidR="00501A9C" w:rsidRPr="00BD1279">
        <w:rPr>
          <w:rFonts w:ascii="Times" w:hAnsi="Times" w:cs="Times"/>
          <w:b/>
          <w:sz w:val="26"/>
          <w:szCs w:val="26"/>
        </w:rPr>
        <w:t xml:space="preserve">Eligibility Criteria </w:t>
      </w:r>
    </w:p>
    <w:p w:rsidR="0013182B" w:rsidRPr="00BD1279" w:rsidRDefault="0013182B" w:rsidP="00E04945">
      <w:pPr>
        <w:pStyle w:val="af0"/>
        <w:spacing w:before="0" w:beforeAutospacing="0" w:after="0" w:afterAutospacing="0" w:line="276" w:lineRule="auto"/>
        <w:jc w:val="both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 xml:space="preserve">Applicants much meet the following criteria in order to be considered for the SNU President Fellowship: </w:t>
      </w:r>
    </w:p>
    <w:tbl>
      <w:tblPr>
        <w:tblStyle w:val="-11"/>
        <w:tblW w:w="8931" w:type="dxa"/>
        <w:tblInd w:w="-23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931"/>
      </w:tblGrid>
      <w:tr w:rsidR="00395614" w:rsidRPr="00BD1279" w:rsidTr="00B8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95614" w:rsidRPr="00BD1279" w:rsidRDefault="00395614" w:rsidP="00B82F77">
            <w:pPr>
              <w:pStyle w:val="aa"/>
              <w:numPr>
                <w:ilvl w:val="0"/>
                <w:numId w:val="28"/>
              </w:numPr>
              <w:spacing w:line="276" w:lineRule="auto"/>
              <w:ind w:right="455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/>
                <w:b w:val="0"/>
                <w:color w:val="000000" w:themeColor="text1"/>
                <w:sz w:val="26"/>
                <w:szCs w:val="26"/>
              </w:rPr>
              <w:t xml:space="preserve">Faculty </w:t>
            </w:r>
            <w:r w:rsidR="00C45776" w:rsidRPr="00BD1279">
              <w:rPr>
                <w:rFonts w:ascii="Times" w:hAnsi="Times" w:cs="Times" w:hint="eastAsia"/>
                <w:b w:val="0"/>
                <w:color w:val="000000" w:themeColor="text1"/>
                <w:sz w:val="26"/>
                <w:szCs w:val="26"/>
              </w:rPr>
              <w:t xml:space="preserve">and staff 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of major universities</w:t>
            </w:r>
            <w:r w:rsidR="006909E3"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 in developing countries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 WITHOUT PhD degree </w:t>
            </w:r>
          </w:p>
        </w:tc>
      </w:tr>
      <w:tr w:rsidR="00395614" w:rsidRPr="00BD1279" w:rsidTr="00B8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95614" w:rsidRPr="00BD1279" w:rsidRDefault="00395614" w:rsidP="00B82F77">
            <w:pPr>
              <w:pStyle w:val="aa"/>
              <w:numPr>
                <w:ilvl w:val="0"/>
                <w:numId w:val="28"/>
              </w:numPr>
              <w:spacing w:line="276" w:lineRule="auto"/>
              <w:ind w:right="455"/>
              <w:rPr>
                <w:rFonts w:ascii="Times" w:hAnsi="Times" w:cs="Times"/>
                <w:b w:val="0"/>
                <w:sz w:val="26"/>
                <w:szCs w:val="26"/>
              </w:rPr>
            </w:pP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He or She must be admitted</w:t>
            </w:r>
            <w:r w:rsidR="00D57219"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 to SNU as Ph. D Student for </w:t>
            </w:r>
            <w:r w:rsidR="002A7C9B"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s</w:t>
            </w:r>
            <w:r w:rsidR="00D57219"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pring</w:t>
            </w:r>
            <w:r w:rsidR="00D57219" w:rsidRPr="00BD1279">
              <w:rPr>
                <w:rFonts w:ascii="Times" w:hAnsi="Times" w:cs="Times"/>
                <w:b w:val="0"/>
                <w:sz w:val="26"/>
                <w:szCs w:val="26"/>
              </w:rPr>
              <w:t xml:space="preserve"> 201</w:t>
            </w:r>
            <w:r w:rsidR="004A4377" w:rsidRPr="00BD1279">
              <w:rPr>
                <w:rFonts w:ascii="Times" w:hAnsi="Times" w:cs="Times" w:hint="eastAsia"/>
                <w:b w:val="0"/>
                <w:sz w:val="26"/>
                <w:szCs w:val="26"/>
              </w:rPr>
              <w:t>7</w:t>
            </w:r>
            <w:r w:rsidRPr="00BD1279">
              <w:rPr>
                <w:rFonts w:ascii="Times" w:hAnsi="Times" w:cs="Times"/>
                <w:b w:val="0"/>
                <w:sz w:val="26"/>
                <w:szCs w:val="26"/>
              </w:rPr>
              <w:t>, after that he or she will be eligible to apply for SPF.</w:t>
            </w:r>
          </w:p>
        </w:tc>
      </w:tr>
    </w:tbl>
    <w:p w:rsidR="00EF660F" w:rsidRPr="00BD1279" w:rsidRDefault="006909E3" w:rsidP="00E04945">
      <w:pPr>
        <w:pStyle w:val="aa"/>
        <w:spacing w:line="276" w:lineRule="auto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 xml:space="preserve">Note: </w:t>
      </w:r>
      <w:r w:rsidRPr="00BD1279">
        <w:rPr>
          <w:rFonts w:ascii="Times" w:hAnsi="Times" w:cs="Times" w:hint="eastAsia"/>
          <w:sz w:val="26"/>
          <w:szCs w:val="26"/>
        </w:rPr>
        <w:t>S</w:t>
      </w:r>
      <w:r w:rsidR="00EF660F" w:rsidRPr="00BD1279">
        <w:rPr>
          <w:rFonts w:ascii="Times" w:hAnsi="Times" w:cs="Times"/>
          <w:sz w:val="26"/>
          <w:szCs w:val="26"/>
        </w:rPr>
        <w:t xml:space="preserve">election priority will be given to </w:t>
      </w:r>
      <w:r w:rsidRPr="00BD1279">
        <w:rPr>
          <w:rFonts w:ascii="Times" w:hAnsi="Times" w:cs="Times" w:hint="eastAsia"/>
          <w:sz w:val="26"/>
          <w:szCs w:val="26"/>
        </w:rPr>
        <w:t xml:space="preserve">the </w:t>
      </w:r>
      <w:r w:rsidRPr="00BD1279">
        <w:rPr>
          <w:rFonts w:ascii="Times" w:hAnsi="Times" w:cs="Times"/>
          <w:sz w:val="26"/>
          <w:szCs w:val="26"/>
        </w:rPr>
        <w:t xml:space="preserve">faculty members </w:t>
      </w:r>
      <w:r w:rsidRPr="00BD1279">
        <w:rPr>
          <w:rFonts w:ascii="Times" w:hAnsi="Times" w:cs="Times" w:hint="eastAsia"/>
          <w:sz w:val="26"/>
          <w:szCs w:val="26"/>
        </w:rPr>
        <w:t>from</w:t>
      </w:r>
      <w:r w:rsidRPr="00BD1279">
        <w:rPr>
          <w:rFonts w:ascii="Times" w:hAnsi="Times" w:cs="Times"/>
          <w:sz w:val="26"/>
          <w:szCs w:val="26"/>
        </w:rPr>
        <w:t xml:space="preserve"> major universities </w:t>
      </w:r>
      <w:r w:rsidRPr="00BD1279">
        <w:rPr>
          <w:rFonts w:ascii="Times" w:hAnsi="Times" w:cs="Times" w:hint="eastAsia"/>
          <w:sz w:val="26"/>
          <w:szCs w:val="26"/>
        </w:rPr>
        <w:t xml:space="preserve">in </w:t>
      </w:r>
      <w:r w:rsidRPr="00BD1279">
        <w:rPr>
          <w:rFonts w:ascii="Times" w:hAnsi="Times" w:cs="Times"/>
          <w:sz w:val="26"/>
          <w:szCs w:val="26"/>
        </w:rPr>
        <w:t>developing countries</w:t>
      </w:r>
      <w:r w:rsidRPr="00BD1279">
        <w:rPr>
          <w:rFonts w:ascii="Times" w:hAnsi="Times" w:cs="Times" w:hint="eastAsia"/>
          <w:sz w:val="26"/>
          <w:szCs w:val="26"/>
        </w:rPr>
        <w:t xml:space="preserve"> in Asia, Africa, South America etc.</w:t>
      </w:r>
    </w:p>
    <w:p w:rsidR="00374B87" w:rsidRPr="00BD1279" w:rsidRDefault="00374B87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</w:p>
    <w:p w:rsidR="006B2C0B" w:rsidRDefault="006B2C0B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</w:p>
    <w:p w:rsidR="00E04945" w:rsidRDefault="00E04945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</w:p>
    <w:p w:rsidR="00E04945" w:rsidRPr="00BD1279" w:rsidRDefault="00E04945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</w:p>
    <w:p w:rsidR="006D5A48" w:rsidRPr="00BD1279" w:rsidRDefault="00992464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b/>
          <w:sz w:val="26"/>
          <w:szCs w:val="26"/>
        </w:rPr>
        <w:lastRenderedPageBreak/>
        <w:t>4. R</w:t>
      </w:r>
      <w:r w:rsidR="006D5A48" w:rsidRPr="00BD1279">
        <w:rPr>
          <w:rFonts w:ascii="Times" w:hAnsi="Times" w:cs="Times"/>
          <w:b/>
          <w:sz w:val="26"/>
          <w:szCs w:val="26"/>
        </w:rPr>
        <w:t>e</w:t>
      </w:r>
      <w:r w:rsidRPr="00BD1279">
        <w:rPr>
          <w:rFonts w:ascii="Times" w:hAnsi="Times" w:cs="Times"/>
          <w:b/>
          <w:sz w:val="26"/>
          <w:szCs w:val="26"/>
        </w:rPr>
        <w:t>se</w:t>
      </w:r>
      <w:r w:rsidR="006D5A48" w:rsidRPr="00BD1279">
        <w:rPr>
          <w:rFonts w:ascii="Times" w:hAnsi="Times" w:cs="Times"/>
          <w:b/>
          <w:sz w:val="26"/>
          <w:szCs w:val="26"/>
        </w:rPr>
        <w:t xml:space="preserve">arch Areas </w:t>
      </w:r>
    </w:p>
    <w:p w:rsidR="006D5A48" w:rsidRPr="00BD1279" w:rsidRDefault="006D5A48" w:rsidP="00E04945">
      <w:pPr>
        <w:pStyle w:val="af0"/>
        <w:spacing w:before="0" w:beforeAutospacing="0" w:after="0" w:afterAutospacing="0" w:line="276" w:lineRule="auto"/>
        <w:jc w:val="both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 xml:space="preserve">Applicants can apply to pursue PhD in any research areas but selection priority </w:t>
      </w:r>
      <w:r w:rsidR="008E5ADE" w:rsidRPr="00BD1279">
        <w:rPr>
          <w:rFonts w:ascii="Times" w:hAnsi="Times" w:cs="Times"/>
          <w:sz w:val="26"/>
          <w:szCs w:val="26"/>
        </w:rPr>
        <w:t>will be</w:t>
      </w:r>
      <w:r w:rsidRPr="00BD1279">
        <w:rPr>
          <w:rFonts w:ascii="Times" w:hAnsi="Times" w:cs="Times"/>
          <w:sz w:val="26"/>
          <w:szCs w:val="26"/>
        </w:rPr>
        <w:t xml:space="preserve"> given to applicants doing exceptional work in engineering, medicine, public health, agriculture, </w:t>
      </w:r>
      <w:r w:rsidR="00AD0AEE" w:rsidRPr="00BD1279">
        <w:rPr>
          <w:rFonts w:ascii="Times" w:hAnsi="Times" w:cs="Times"/>
          <w:sz w:val="26"/>
          <w:szCs w:val="26"/>
        </w:rPr>
        <w:t>developmental studies</w:t>
      </w:r>
      <w:r w:rsidR="00B07FA1" w:rsidRPr="00BD1279">
        <w:rPr>
          <w:rFonts w:ascii="Times" w:hAnsi="Times" w:cs="Times" w:hint="eastAsia"/>
          <w:sz w:val="26"/>
          <w:szCs w:val="26"/>
        </w:rPr>
        <w:t xml:space="preserve">, </w:t>
      </w:r>
      <w:r w:rsidR="00BA24C9" w:rsidRPr="00BD1279">
        <w:rPr>
          <w:rFonts w:ascii="Times" w:hAnsi="Times" w:cs="Times"/>
          <w:sz w:val="26"/>
          <w:szCs w:val="26"/>
        </w:rPr>
        <w:t xml:space="preserve">Korean studies </w:t>
      </w:r>
      <w:r w:rsidR="00B07FA1" w:rsidRPr="00BD1279">
        <w:rPr>
          <w:rFonts w:ascii="Times" w:hAnsi="Times" w:cs="Times" w:hint="eastAsia"/>
          <w:sz w:val="26"/>
          <w:szCs w:val="26"/>
        </w:rPr>
        <w:t xml:space="preserve">and </w:t>
      </w:r>
      <w:r w:rsidR="00BA24C9" w:rsidRPr="00BD1279">
        <w:rPr>
          <w:rFonts w:ascii="Times" w:hAnsi="Times" w:cs="Times"/>
          <w:sz w:val="26"/>
          <w:szCs w:val="26"/>
        </w:rPr>
        <w:t>etc.</w:t>
      </w:r>
    </w:p>
    <w:p w:rsidR="009E683D" w:rsidRDefault="009E683D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B82F77" w:rsidRDefault="00B82F77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B82F77" w:rsidRPr="00B82F77" w:rsidRDefault="00B82F77" w:rsidP="00B82F77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 w:rsidRPr="00B82F77">
        <w:rPr>
          <w:rFonts w:ascii="Times" w:hAnsi="Times" w:cs="Times" w:hint="eastAsia"/>
          <w:b/>
          <w:sz w:val="26"/>
          <w:szCs w:val="26"/>
        </w:rPr>
        <w:t>5</w:t>
      </w:r>
      <w:r w:rsidRPr="00B82F77">
        <w:rPr>
          <w:rFonts w:ascii="Times" w:hAnsi="Times" w:cs="Times"/>
          <w:b/>
          <w:sz w:val="26"/>
          <w:szCs w:val="26"/>
        </w:rPr>
        <w:t>. SPF Application Timeline for 201</w:t>
      </w:r>
      <w:r w:rsidRPr="00B82F77">
        <w:rPr>
          <w:rFonts w:ascii="Times" w:hAnsi="Times" w:cs="Times" w:hint="eastAsia"/>
          <w:b/>
          <w:sz w:val="26"/>
          <w:szCs w:val="26"/>
        </w:rPr>
        <w:t>7 Spring</w:t>
      </w:r>
      <w:r w:rsidRPr="00B82F77">
        <w:rPr>
          <w:rFonts w:ascii="Times" w:hAnsi="Times" w:cs="Times"/>
          <w:b/>
          <w:sz w:val="26"/>
          <w:szCs w:val="26"/>
        </w:rPr>
        <w:t xml:space="preserve"> Semester</w:t>
      </w:r>
    </w:p>
    <w:p w:rsidR="00B82F77" w:rsidRPr="00B82F77" w:rsidRDefault="00B82F77" w:rsidP="00B82F77">
      <w:pPr>
        <w:pStyle w:val="a9"/>
        <w:numPr>
          <w:ilvl w:val="0"/>
          <w:numId w:val="33"/>
        </w:numPr>
        <w:spacing w:line="276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Application deadline: </w:t>
      </w:r>
      <w:r w:rsidRPr="00B82F77">
        <w:rPr>
          <w:rFonts w:ascii="Times" w:hAnsi="Times" w:cs="Times"/>
          <w:b/>
          <w:color w:val="FF0000"/>
          <w:sz w:val="26"/>
          <w:szCs w:val="26"/>
        </w:rPr>
        <w:t>17:00</w:t>
      </w:r>
      <w:r w:rsidRPr="00B82F77">
        <w:rPr>
          <w:rFonts w:ascii="Times" w:hAnsi="Times" w:cs="Times"/>
          <w:color w:val="FF0000"/>
          <w:sz w:val="26"/>
          <w:szCs w:val="26"/>
        </w:rPr>
        <w:t xml:space="preserve"> </w:t>
      </w:r>
      <w:r w:rsidRPr="00B82F77">
        <w:rPr>
          <w:rFonts w:ascii="Times" w:hAnsi="Times" w:cs="Times"/>
          <w:b/>
          <w:color w:val="FF0000"/>
          <w:sz w:val="26"/>
          <w:szCs w:val="26"/>
        </w:rPr>
        <w:t>January 20, 2017</w:t>
      </w:r>
      <w:r>
        <w:rPr>
          <w:rFonts w:ascii="Times" w:hAnsi="Times" w:cs="Times"/>
          <w:b/>
          <w:color w:val="FF0000"/>
          <w:sz w:val="26"/>
          <w:szCs w:val="26"/>
        </w:rPr>
        <w:t xml:space="preserve"> (Friday) </w:t>
      </w:r>
    </w:p>
    <w:p w:rsidR="00B82F77" w:rsidRPr="00B82F77" w:rsidRDefault="00B82F77" w:rsidP="00B82F77">
      <w:pPr>
        <w:pStyle w:val="a9"/>
        <w:numPr>
          <w:ilvl w:val="0"/>
          <w:numId w:val="33"/>
        </w:numPr>
        <w:spacing w:line="276" w:lineRule="auto"/>
        <w:rPr>
          <w:rFonts w:ascii="Times" w:hAnsi="Times" w:cs="Times"/>
          <w:color w:val="auto"/>
          <w:sz w:val="26"/>
          <w:szCs w:val="26"/>
        </w:rPr>
      </w:pPr>
      <w:r w:rsidRPr="00B82F77">
        <w:rPr>
          <w:rFonts w:ascii="Times" w:hAnsi="Times" w:cs="Times"/>
          <w:color w:val="auto"/>
          <w:sz w:val="26"/>
          <w:szCs w:val="26"/>
        </w:rPr>
        <w:t xml:space="preserve">Announcement </w:t>
      </w:r>
      <w:r>
        <w:rPr>
          <w:rFonts w:ascii="Times" w:hAnsi="Times" w:cs="Times"/>
          <w:color w:val="auto"/>
          <w:sz w:val="26"/>
          <w:szCs w:val="26"/>
        </w:rPr>
        <w:t>of the result: January 25, 2017 (Wednesday)</w:t>
      </w:r>
    </w:p>
    <w:p w:rsidR="00B82F77" w:rsidRPr="00B82F77" w:rsidRDefault="00B82F77" w:rsidP="00B82F77">
      <w:pPr>
        <w:pStyle w:val="a9"/>
        <w:spacing w:line="276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Note: </w:t>
      </w:r>
      <w:r w:rsidRPr="00B82F77">
        <w:rPr>
          <w:rFonts w:ascii="Times" w:hAnsi="Times" w:cs="Times"/>
          <w:color w:val="auto"/>
          <w:sz w:val="26"/>
          <w:szCs w:val="26"/>
        </w:rPr>
        <w:t>All application must be submitted by the college</w:t>
      </w:r>
      <w:r>
        <w:rPr>
          <w:rFonts w:ascii="Times" w:hAnsi="Times" w:cs="Times"/>
          <w:color w:val="auto"/>
          <w:sz w:val="26"/>
          <w:szCs w:val="26"/>
        </w:rPr>
        <w:t xml:space="preserve"> on behalf of students. Evidentiary documents must be submitted to the Office of International </w:t>
      </w:r>
      <w:r w:rsidR="00D1047F">
        <w:rPr>
          <w:rFonts w:ascii="Times" w:hAnsi="Times" w:cs="Times"/>
          <w:color w:val="auto"/>
          <w:sz w:val="26"/>
          <w:szCs w:val="26"/>
        </w:rPr>
        <w:t>Affairs</w:t>
      </w:r>
      <w:r>
        <w:rPr>
          <w:rFonts w:ascii="Times" w:hAnsi="Times" w:cs="Times"/>
          <w:color w:val="auto"/>
          <w:sz w:val="26"/>
          <w:szCs w:val="26"/>
        </w:rPr>
        <w:t>.</w:t>
      </w:r>
    </w:p>
    <w:p w:rsidR="00B82F77" w:rsidRPr="00BD1279" w:rsidRDefault="00B82F77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6909E3" w:rsidRPr="00BD1279" w:rsidRDefault="006909E3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E15A72" w:rsidRPr="00BD1279" w:rsidRDefault="00B82F77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6</w:t>
      </w:r>
      <w:r w:rsidR="00E15A72" w:rsidRPr="00BD1279">
        <w:rPr>
          <w:rFonts w:ascii="Times" w:hAnsi="Times" w:cs="Times"/>
          <w:b/>
          <w:sz w:val="26"/>
          <w:szCs w:val="26"/>
        </w:rPr>
        <w:t xml:space="preserve">. </w:t>
      </w:r>
      <w:r w:rsidR="0010283B" w:rsidRPr="00BD1279">
        <w:rPr>
          <w:rFonts w:ascii="Times" w:hAnsi="Times" w:cs="Times"/>
          <w:b/>
          <w:sz w:val="26"/>
          <w:szCs w:val="26"/>
        </w:rPr>
        <w:t>Required Documents for SPF</w:t>
      </w:r>
    </w:p>
    <w:p w:rsidR="00E15A72" w:rsidRPr="00BD1279" w:rsidRDefault="002E0759" w:rsidP="00E04945">
      <w:pPr>
        <w:pStyle w:val="aa"/>
        <w:numPr>
          <w:ilvl w:val="0"/>
          <w:numId w:val="29"/>
        </w:numPr>
        <w:spacing w:line="276" w:lineRule="auto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 xml:space="preserve">SPF </w:t>
      </w:r>
      <w:r w:rsidR="00596764" w:rsidRPr="00BD1279">
        <w:rPr>
          <w:rFonts w:ascii="Times" w:hAnsi="Times" w:cs="Times" w:hint="eastAsia"/>
          <w:sz w:val="26"/>
          <w:szCs w:val="26"/>
        </w:rPr>
        <w:t>Spring</w:t>
      </w:r>
      <w:r w:rsidR="00596764" w:rsidRPr="00BD1279">
        <w:rPr>
          <w:rFonts w:ascii="Times" w:hAnsi="Times" w:cs="Times"/>
          <w:sz w:val="26"/>
          <w:szCs w:val="26"/>
        </w:rPr>
        <w:t xml:space="preserve"> 201</w:t>
      </w:r>
      <w:r w:rsidR="004A4377" w:rsidRPr="00BD1279">
        <w:rPr>
          <w:rFonts w:ascii="Times" w:hAnsi="Times" w:cs="Times" w:hint="eastAsia"/>
          <w:sz w:val="26"/>
          <w:szCs w:val="26"/>
        </w:rPr>
        <w:t>7</w:t>
      </w:r>
      <w:r w:rsidRPr="00BD1279">
        <w:rPr>
          <w:rFonts w:ascii="Times" w:hAnsi="Times" w:cs="Times"/>
          <w:sz w:val="26"/>
          <w:szCs w:val="26"/>
        </w:rPr>
        <w:t xml:space="preserve"> Application Form</w:t>
      </w:r>
      <w:r w:rsidR="00992464" w:rsidRPr="00BD1279">
        <w:rPr>
          <w:rFonts w:ascii="Times" w:hAnsi="Times" w:cs="Times"/>
          <w:sz w:val="26"/>
          <w:szCs w:val="26"/>
        </w:rPr>
        <w:t xml:space="preserve"> (including study plan)</w:t>
      </w:r>
    </w:p>
    <w:p w:rsidR="002E0759" w:rsidRPr="00BD1279" w:rsidRDefault="002E0759" w:rsidP="00E04945">
      <w:pPr>
        <w:pStyle w:val="aa"/>
        <w:numPr>
          <w:ilvl w:val="0"/>
          <w:numId w:val="29"/>
        </w:numPr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>Certificate of Employment</w:t>
      </w:r>
    </w:p>
    <w:p w:rsidR="00596764" w:rsidRPr="00BD1279" w:rsidRDefault="00596764" w:rsidP="00E04945">
      <w:pPr>
        <w:pStyle w:val="aa"/>
        <w:numPr>
          <w:ilvl w:val="0"/>
          <w:numId w:val="29"/>
        </w:numPr>
        <w:spacing w:line="276" w:lineRule="auto"/>
        <w:rPr>
          <w:rFonts w:ascii="Times" w:hAnsi="Times" w:cs="Times"/>
          <w:sz w:val="26"/>
          <w:szCs w:val="26"/>
        </w:rPr>
      </w:pPr>
      <w:r w:rsidRPr="00BD1279">
        <w:rPr>
          <w:rFonts w:ascii="Times" w:hAnsi="Times" w:cs="Times" w:hint="eastAsia"/>
          <w:sz w:val="26"/>
          <w:szCs w:val="26"/>
        </w:rPr>
        <w:t xml:space="preserve">Certificate of </w:t>
      </w:r>
      <w:r w:rsidR="00DF574D" w:rsidRPr="00BD1279">
        <w:rPr>
          <w:rFonts w:ascii="Times" w:hAnsi="Times" w:cs="Times" w:hint="eastAsia"/>
          <w:sz w:val="26"/>
          <w:szCs w:val="26"/>
        </w:rPr>
        <w:t>Graduation (Bachelor &amp; Master)</w:t>
      </w:r>
    </w:p>
    <w:p w:rsidR="00D8796A" w:rsidRPr="00BD1279" w:rsidRDefault="00D8796A" w:rsidP="00E04945">
      <w:pPr>
        <w:pStyle w:val="aa"/>
        <w:numPr>
          <w:ilvl w:val="0"/>
          <w:numId w:val="29"/>
        </w:numPr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 w:hint="eastAsia"/>
          <w:sz w:val="26"/>
          <w:szCs w:val="26"/>
        </w:rPr>
        <w:t>Recommen</w:t>
      </w:r>
      <w:r w:rsidR="00AC3AFC" w:rsidRPr="00BD1279">
        <w:rPr>
          <w:rFonts w:ascii="Times" w:hAnsi="Times" w:cs="Times" w:hint="eastAsia"/>
          <w:sz w:val="26"/>
          <w:szCs w:val="26"/>
        </w:rPr>
        <w:t xml:space="preserve">dation Letter from the Dean of </w:t>
      </w:r>
      <w:r w:rsidR="00627CE5" w:rsidRPr="00BD1279">
        <w:rPr>
          <w:rFonts w:ascii="Times" w:hAnsi="Times" w:cs="Times" w:hint="eastAsia"/>
          <w:sz w:val="26"/>
          <w:szCs w:val="26"/>
        </w:rPr>
        <w:t xml:space="preserve">Affiliated </w:t>
      </w:r>
      <w:r w:rsidR="00AC3AFC" w:rsidRPr="00BD1279">
        <w:rPr>
          <w:rFonts w:ascii="Times" w:hAnsi="Times" w:cs="Times" w:hint="eastAsia"/>
          <w:sz w:val="26"/>
          <w:szCs w:val="26"/>
        </w:rPr>
        <w:t>C</w:t>
      </w:r>
      <w:r w:rsidRPr="00BD1279">
        <w:rPr>
          <w:rFonts w:ascii="Times" w:hAnsi="Times" w:cs="Times" w:hint="eastAsia"/>
          <w:sz w:val="26"/>
          <w:szCs w:val="26"/>
        </w:rPr>
        <w:t>ollege</w:t>
      </w:r>
      <w:r w:rsidR="00627CE5" w:rsidRPr="00BD1279">
        <w:rPr>
          <w:rFonts w:ascii="Times" w:hAnsi="Times" w:cs="Times" w:hint="eastAsia"/>
          <w:sz w:val="26"/>
          <w:szCs w:val="26"/>
        </w:rPr>
        <w:t xml:space="preserve"> at SNU</w:t>
      </w:r>
    </w:p>
    <w:p w:rsidR="006779DC" w:rsidRPr="00BD1279" w:rsidRDefault="006779DC" w:rsidP="00E04945">
      <w:pPr>
        <w:pStyle w:val="aa"/>
        <w:spacing w:line="276" w:lineRule="auto"/>
        <w:rPr>
          <w:rFonts w:ascii="Times" w:hAnsi="Times" w:cs="Times"/>
          <w:sz w:val="26"/>
          <w:szCs w:val="26"/>
        </w:rPr>
      </w:pPr>
    </w:p>
    <w:p w:rsidR="006909E3" w:rsidRPr="00BD1279" w:rsidRDefault="006909E3" w:rsidP="00E04945">
      <w:pPr>
        <w:pStyle w:val="aa"/>
        <w:spacing w:line="276" w:lineRule="auto"/>
        <w:rPr>
          <w:rFonts w:ascii="Times" w:hAnsi="Times" w:cs="Times"/>
          <w:sz w:val="26"/>
          <w:szCs w:val="26"/>
        </w:rPr>
      </w:pPr>
    </w:p>
    <w:p w:rsidR="006779DC" w:rsidRPr="00BD1279" w:rsidRDefault="00484A63" w:rsidP="00E04945">
      <w:pPr>
        <w:pStyle w:val="aa"/>
        <w:spacing w:line="276" w:lineRule="auto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7</w:t>
      </w:r>
      <w:r w:rsidR="006779DC" w:rsidRPr="00BD1279">
        <w:rPr>
          <w:rFonts w:ascii="Times" w:hAnsi="Times" w:cs="Times" w:hint="eastAsia"/>
          <w:b/>
          <w:sz w:val="26"/>
          <w:szCs w:val="26"/>
        </w:rPr>
        <w:t xml:space="preserve">. </w:t>
      </w:r>
      <w:r w:rsidR="006779DC" w:rsidRPr="00BD1279">
        <w:rPr>
          <w:rFonts w:ascii="Times" w:hAnsi="Times" w:cs="Times"/>
          <w:b/>
          <w:sz w:val="26"/>
          <w:szCs w:val="26"/>
        </w:rPr>
        <w:t>Attachment</w:t>
      </w:r>
    </w:p>
    <w:p w:rsidR="006779DC" w:rsidRPr="00BD1279" w:rsidRDefault="005C733D" w:rsidP="00E04945">
      <w:pPr>
        <w:pStyle w:val="aa"/>
        <w:numPr>
          <w:ilvl w:val="0"/>
          <w:numId w:val="32"/>
        </w:numPr>
        <w:spacing w:line="276" w:lineRule="auto"/>
        <w:rPr>
          <w:rFonts w:ascii="Times" w:hAnsi="Times" w:cs="Times"/>
          <w:b/>
          <w:sz w:val="26"/>
          <w:szCs w:val="26"/>
        </w:rPr>
      </w:pPr>
      <w:r w:rsidRPr="00BD1279">
        <w:rPr>
          <w:rFonts w:ascii="Times" w:hAnsi="Times" w:cs="Times"/>
          <w:sz w:val="26"/>
          <w:szCs w:val="26"/>
        </w:rPr>
        <w:t xml:space="preserve">SPF </w:t>
      </w:r>
      <w:r w:rsidRPr="00BD1279">
        <w:rPr>
          <w:rFonts w:ascii="Times" w:hAnsi="Times" w:cs="Times" w:hint="eastAsia"/>
          <w:sz w:val="26"/>
          <w:szCs w:val="26"/>
        </w:rPr>
        <w:t>Spring</w:t>
      </w:r>
      <w:r w:rsidRPr="00BD1279">
        <w:rPr>
          <w:rFonts w:ascii="Times" w:hAnsi="Times" w:cs="Times"/>
          <w:sz w:val="26"/>
          <w:szCs w:val="26"/>
        </w:rPr>
        <w:t xml:space="preserve"> 201</w:t>
      </w:r>
      <w:r w:rsidR="004A4377" w:rsidRPr="00BD1279">
        <w:rPr>
          <w:rFonts w:ascii="Times" w:hAnsi="Times" w:cs="Times" w:hint="eastAsia"/>
          <w:sz w:val="26"/>
          <w:szCs w:val="26"/>
        </w:rPr>
        <w:t>7</w:t>
      </w:r>
      <w:r w:rsidR="006779DC" w:rsidRPr="00BD1279">
        <w:rPr>
          <w:rFonts w:ascii="Times" w:hAnsi="Times" w:cs="Times"/>
          <w:sz w:val="26"/>
          <w:szCs w:val="26"/>
        </w:rPr>
        <w:t xml:space="preserve"> Application Form </w:t>
      </w:r>
    </w:p>
    <w:p w:rsidR="00E15A72" w:rsidRPr="00BD1279" w:rsidRDefault="00E15A72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sz w:val="26"/>
          <w:szCs w:val="26"/>
        </w:rPr>
      </w:pPr>
    </w:p>
    <w:p w:rsidR="006909E3" w:rsidRDefault="006909E3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sz w:val="26"/>
          <w:szCs w:val="26"/>
        </w:rPr>
      </w:pPr>
    </w:p>
    <w:p w:rsidR="00E04945" w:rsidRDefault="00484A63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8</w:t>
      </w:r>
      <w:r w:rsidR="00E04945" w:rsidRPr="00E04945">
        <w:rPr>
          <w:rFonts w:ascii="Times" w:hAnsi="Times" w:cs="Times"/>
          <w:b/>
          <w:sz w:val="26"/>
          <w:szCs w:val="26"/>
        </w:rPr>
        <w:t xml:space="preserve">. </w:t>
      </w:r>
      <w:r w:rsidR="00592613">
        <w:rPr>
          <w:rFonts w:ascii="Times" w:hAnsi="Times" w:cs="Times" w:hint="eastAsia"/>
          <w:b/>
          <w:sz w:val="26"/>
          <w:szCs w:val="26"/>
        </w:rPr>
        <w:t xml:space="preserve">Submission and </w:t>
      </w:r>
      <w:r w:rsidR="00E04945" w:rsidRPr="00E04945">
        <w:rPr>
          <w:rFonts w:ascii="Times" w:hAnsi="Times" w:cs="Times"/>
          <w:b/>
          <w:sz w:val="26"/>
          <w:szCs w:val="26"/>
        </w:rPr>
        <w:t>Contact</w:t>
      </w:r>
      <w:r w:rsidR="00E04945">
        <w:rPr>
          <w:rFonts w:ascii="Times" w:hAnsi="Times" w:cs="Times"/>
          <w:b/>
          <w:sz w:val="26"/>
          <w:szCs w:val="26"/>
        </w:rPr>
        <w:t xml:space="preserve"> Information</w:t>
      </w:r>
    </w:p>
    <w:p w:rsidR="00592613" w:rsidRPr="00E04945" w:rsidRDefault="00592613" w:rsidP="00E04945">
      <w:pPr>
        <w:pStyle w:val="af0"/>
        <w:spacing w:before="0" w:beforeAutospacing="0" w:after="0" w:afterAutospacing="0" w:line="276" w:lineRule="auto"/>
        <w:rPr>
          <w:rFonts w:ascii="Times" w:hAnsi="Times" w:cs="Times"/>
          <w:b/>
          <w:sz w:val="26"/>
          <w:szCs w:val="26"/>
        </w:rPr>
      </w:pPr>
    </w:p>
    <w:p w:rsidR="00592613" w:rsidRDefault="00592613" w:rsidP="00592613">
      <w:pPr>
        <w:pStyle w:val="a9"/>
        <w:jc w:val="center"/>
        <w:rPr>
          <w:rFonts w:ascii="Tahoma" w:eastAsia="함초롬바탕" w:hAnsi="Tahoma" w:cs="Tahoma"/>
          <w:spacing w:val="34"/>
          <w:sz w:val="22"/>
          <w:szCs w:val="22"/>
        </w:rPr>
      </w:pPr>
      <w:r>
        <w:rPr>
          <w:rStyle w:val="af3"/>
          <w:rFonts w:ascii="Tahoma" w:hAnsi="Tahoma" w:cs="Tahoma"/>
        </w:rPr>
        <w:t xml:space="preserve">Ms. Hongji Kim </w:t>
      </w:r>
      <w:r>
        <w:rPr>
          <w:rFonts w:ascii="Tahoma" w:hAnsi="Tahoma" w:cs="Tahoma"/>
        </w:rPr>
        <w:br/>
      </w:r>
      <w:r>
        <w:rPr>
          <w:rStyle w:val="af3"/>
          <w:rFonts w:ascii="Tahoma" w:hAnsi="Tahoma" w:cs="Tahoma"/>
        </w:rPr>
        <w:t>Bldg.#39 - Rm.# 212, Office of International Affairs</w:t>
      </w:r>
      <w:r>
        <w:rPr>
          <w:rFonts w:ascii="Tahoma" w:hAnsi="Tahoma" w:cs="Tahoma"/>
        </w:rPr>
        <w:br/>
      </w:r>
      <w:r>
        <w:rPr>
          <w:rStyle w:val="af3"/>
          <w:rFonts w:ascii="Tahoma" w:hAnsi="Tahoma" w:cs="Tahoma"/>
        </w:rPr>
        <w:t>College of Engineering, Seoul National University</w:t>
      </w:r>
      <w:r>
        <w:rPr>
          <w:rFonts w:ascii="Tahoma" w:hAnsi="Tahoma" w:cs="Tahoma"/>
        </w:rPr>
        <w:br/>
      </w:r>
      <w:r>
        <w:rPr>
          <w:rStyle w:val="af3"/>
          <w:rFonts w:ascii="Tahoma" w:hAnsi="Tahoma" w:cs="Tahoma"/>
        </w:rPr>
        <w:t>08826, 1 Gwanak-ro, Gwanak-gu, Seoul, KOREA</w:t>
      </w:r>
      <w:r>
        <w:rPr>
          <w:rFonts w:ascii="Tahoma" w:hAnsi="Tahoma" w:cs="Tahoma"/>
        </w:rPr>
        <w:br/>
      </w:r>
      <w:r>
        <w:rPr>
          <w:rStyle w:val="af3"/>
          <w:rFonts w:ascii="맑은 고딕" w:eastAsia="맑은 고딕" w:hAnsi="맑은 고딕" w:cs="맑은 고딕" w:hint="eastAsia"/>
        </w:rPr>
        <w:t>※</w:t>
      </w:r>
      <w:r>
        <w:rPr>
          <w:rStyle w:val="af3"/>
          <w:rFonts w:ascii="Tahoma" w:hAnsi="Tahoma" w:cs="Tahoma"/>
        </w:rPr>
        <w:t xml:space="preserve"> Contact Number: +82-2-880-8079</w:t>
      </w:r>
    </w:p>
    <w:p w:rsidR="00571DCF" w:rsidRPr="00592613" w:rsidRDefault="00571DCF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571DCF" w:rsidRPr="00BD1279" w:rsidRDefault="00571DCF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571DCF" w:rsidRPr="00BD1279" w:rsidRDefault="00571DCF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  <w:bookmarkStart w:id="0" w:name="_GoBack"/>
      <w:bookmarkEnd w:id="0"/>
    </w:p>
    <w:p w:rsidR="00571DCF" w:rsidRPr="00BD1279" w:rsidRDefault="00571DCF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571DCF" w:rsidRPr="00BD1279" w:rsidRDefault="00571DCF" w:rsidP="00E04945">
      <w:pPr>
        <w:pStyle w:val="a9"/>
        <w:spacing w:line="276" w:lineRule="auto"/>
        <w:rPr>
          <w:rFonts w:ascii="Times" w:hAnsi="Times" w:cs="Times"/>
          <w:sz w:val="26"/>
          <w:szCs w:val="26"/>
        </w:rPr>
      </w:pPr>
    </w:p>
    <w:p w:rsidR="00571DCF" w:rsidRPr="00571DCF" w:rsidRDefault="00571DCF" w:rsidP="00E04945">
      <w:pPr>
        <w:pStyle w:val="a9"/>
        <w:spacing w:line="276" w:lineRule="auto"/>
        <w:jc w:val="center"/>
        <w:rPr>
          <w:rFonts w:ascii="Times" w:hAnsi="Times" w:cs="Times"/>
          <w:sz w:val="48"/>
          <w:szCs w:val="24"/>
        </w:rPr>
      </w:pPr>
      <w:r w:rsidRPr="00571DCF">
        <w:rPr>
          <w:rFonts w:ascii="Times" w:hAnsi="Times" w:cs="Times"/>
          <w:sz w:val="48"/>
          <w:szCs w:val="24"/>
        </w:rPr>
        <w:t>Office of International Affairs</w:t>
      </w:r>
    </w:p>
    <w:sectPr w:rsidR="00571DCF" w:rsidRPr="00571DCF" w:rsidSect="003C3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2E" w:rsidRDefault="00D1722E" w:rsidP="0015142F">
      <w:pPr>
        <w:spacing w:after="0"/>
      </w:pPr>
      <w:r>
        <w:separator/>
      </w:r>
    </w:p>
  </w:endnote>
  <w:endnote w:type="continuationSeparator" w:id="0">
    <w:p w:rsidR="00D1722E" w:rsidRDefault="00D1722E" w:rsidP="00151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2E" w:rsidRDefault="00D1722E" w:rsidP="0015142F">
      <w:pPr>
        <w:spacing w:after="0"/>
      </w:pPr>
      <w:r>
        <w:separator/>
      </w:r>
    </w:p>
  </w:footnote>
  <w:footnote w:type="continuationSeparator" w:id="0">
    <w:p w:rsidR="00D1722E" w:rsidRDefault="00D1722E" w:rsidP="00151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2.5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BD14532_"/>
      </v:shape>
    </w:pict>
  </w:numPicBullet>
  <w:abstractNum w:abstractNumId="0" w15:restartNumberingAfterBreak="0">
    <w:nsid w:val="0544203F"/>
    <w:multiLevelType w:val="hybridMultilevel"/>
    <w:tmpl w:val="FE3CE8AA"/>
    <w:lvl w:ilvl="0" w:tplc="0892298A"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B8131F"/>
    <w:multiLevelType w:val="hybridMultilevel"/>
    <w:tmpl w:val="860016F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4A75D1"/>
    <w:multiLevelType w:val="hybridMultilevel"/>
    <w:tmpl w:val="C130D4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FF13CAD"/>
    <w:multiLevelType w:val="hybridMultilevel"/>
    <w:tmpl w:val="022CAEC4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05B1F6A"/>
    <w:multiLevelType w:val="hybridMultilevel"/>
    <w:tmpl w:val="C83C1D64"/>
    <w:lvl w:ilvl="0" w:tplc="AC663960">
      <w:start w:val="1"/>
      <w:numFmt w:val="bullet"/>
      <w:lvlText w:val="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5" w15:restartNumberingAfterBreak="0">
    <w:nsid w:val="12503B4F"/>
    <w:multiLevelType w:val="hybridMultilevel"/>
    <w:tmpl w:val="1CFEB64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99305F"/>
    <w:multiLevelType w:val="hybridMultilevel"/>
    <w:tmpl w:val="C926510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14AA75D1"/>
    <w:multiLevelType w:val="hybridMultilevel"/>
    <w:tmpl w:val="B856542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C86F07"/>
    <w:multiLevelType w:val="hybridMultilevel"/>
    <w:tmpl w:val="7C00A300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14FF37D2"/>
    <w:multiLevelType w:val="hybridMultilevel"/>
    <w:tmpl w:val="58B8053C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1BA8279D"/>
    <w:multiLevelType w:val="hybridMultilevel"/>
    <w:tmpl w:val="B25A98C2"/>
    <w:lvl w:ilvl="0" w:tplc="04860A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91478"/>
    <w:multiLevelType w:val="hybridMultilevel"/>
    <w:tmpl w:val="5832ED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CA21721"/>
    <w:multiLevelType w:val="hybridMultilevel"/>
    <w:tmpl w:val="085E4AEE"/>
    <w:lvl w:ilvl="0" w:tplc="0892298A">
      <w:numFmt w:val="bullet"/>
      <w:lvlText w:val="-"/>
      <w:lvlJc w:val="left"/>
      <w:pPr>
        <w:ind w:left="1160" w:hanging="40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1D9469BC"/>
    <w:multiLevelType w:val="hybridMultilevel"/>
    <w:tmpl w:val="1E5E6DCC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1DC304FC"/>
    <w:multiLevelType w:val="hybridMultilevel"/>
    <w:tmpl w:val="F4E6B7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EFA1ACA"/>
    <w:multiLevelType w:val="hybridMultilevel"/>
    <w:tmpl w:val="72C8F904"/>
    <w:lvl w:ilvl="0" w:tplc="37E49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19179EB"/>
    <w:multiLevelType w:val="hybridMultilevel"/>
    <w:tmpl w:val="2366782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61242BB"/>
    <w:multiLevelType w:val="hybridMultilevel"/>
    <w:tmpl w:val="A628F50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2BAC2C46"/>
    <w:multiLevelType w:val="hybridMultilevel"/>
    <w:tmpl w:val="7C763ED4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D291DCA"/>
    <w:multiLevelType w:val="hybridMultilevel"/>
    <w:tmpl w:val="0C5C695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1" w15:restartNumberingAfterBreak="0">
    <w:nsid w:val="3F3234BE"/>
    <w:multiLevelType w:val="hybridMultilevel"/>
    <w:tmpl w:val="EDFC97CE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42B601FC"/>
    <w:multiLevelType w:val="hybridMultilevel"/>
    <w:tmpl w:val="8A9C28D2"/>
    <w:lvl w:ilvl="0" w:tplc="AC6639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2D94EF8"/>
    <w:multiLevelType w:val="hybridMultilevel"/>
    <w:tmpl w:val="A0D0F024"/>
    <w:lvl w:ilvl="0" w:tplc="AC66396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4F0E23E3"/>
    <w:multiLevelType w:val="hybridMultilevel"/>
    <w:tmpl w:val="F3025342"/>
    <w:lvl w:ilvl="0" w:tplc="0A2EDDB4">
      <w:start w:val="2"/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C8D4B73"/>
    <w:multiLevelType w:val="hybridMultilevel"/>
    <w:tmpl w:val="594638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1111228"/>
    <w:multiLevelType w:val="hybridMultilevel"/>
    <w:tmpl w:val="64E2C398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66367E0D"/>
    <w:multiLevelType w:val="hybridMultilevel"/>
    <w:tmpl w:val="778808A6"/>
    <w:lvl w:ilvl="0" w:tplc="FB8A989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AF6132"/>
    <w:multiLevelType w:val="hybridMultilevel"/>
    <w:tmpl w:val="100C0C02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D3301A7"/>
    <w:multiLevelType w:val="hybridMultilevel"/>
    <w:tmpl w:val="3AB229A8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AD3507"/>
    <w:multiLevelType w:val="hybridMultilevel"/>
    <w:tmpl w:val="34202BF6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7DB65B1"/>
    <w:multiLevelType w:val="hybridMultilevel"/>
    <w:tmpl w:val="068EB89A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9A5794E"/>
    <w:multiLevelType w:val="hybridMultilevel"/>
    <w:tmpl w:val="CF1A9900"/>
    <w:lvl w:ilvl="0" w:tplc="55063D9C">
      <w:start w:val="1"/>
      <w:numFmt w:val="bullet"/>
      <w:pStyle w:val="a0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11"/>
  </w:num>
  <w:num w:numId="5">
    <w:abstractNumId w:val="2"/>
  </w:num>
  <w:num w:numId="6">
    <w:abstractNumId w:val="9"/>
  </w:num>
  <w:num w:numId="7">
    <w:abstractNumId w:val="21"/>
  </w:num>
  <w:num w:numId="8">
    <w:abstractNumId w:val="27"/>
  </w:num>
  <w:num w:numId="9">
    <w:abstractNumId w:val="6"/>
  </w:num>
  <w:num w:numId="10">
    <w:abstractNumId w:val="18"/>
  </w:num>
  <w:num w:numId="11">
    <w:abstractNumId w:val="20"/>
  </w:num>
  <w:num w:numId="12">
    <w:abstractNumId w:val="0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3"/>
  </w:num>
  <w:num w:numId="18">
    <w:abstractNumId w:val="8"/>
  </w:num>
  <w:num w:numId="19">
    <w:abstractNumId w:val="12"/>
  </w:num>
  <w:num w:numId="20">
    <w:abstractNumId w:val="1"/>
  </w:num>
  <w:num w:numId="21">
    <w:abstractNumId w:val="29"/>
  </w:num>
  <w:num w:numId="22">
    <w:abstractNumId w:val="13"/>
  </w:num>
  <w:num w:numId="23">
    <w:abstractNumId w:val="22"/>
  </w:num>
  <w:num w:numId="24">
    <w:abstractNumId w:val="26"/>
  </w:num>
  <w:num w:numId="25">
    <w:abstractNumId w:val="4"/>
  </w:num>
  <w:num w:numId="26">
    <w:abstractNumId w:val="28"/>
  </w:num>
  <w:num w:numId="27">
    <w:abstractNumId w:val="17"/>
  </w:num>
  <w:num w:numId="28">
    <w:abstractNumId w:val="19"/>
  </w:num>
  <w:num w:numId="29">
    <w:abstractNumId w:val="30"/>
  </w:num>
  <w:num w:numId="30">
    <w:abstractNumId w:val="15"/>
  </w:num>
  <w:num w:numId="31">
    <w:abstractNumId w:val="31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bQwNTA3MjY1NzFQ0lEKTi0uzszPAymwqAUA3H6WeCwAAAA="/>
  </w:docVars>
  <w:rsids>
    <w:rsidRoot w:val="000F2A62"/>
    <w:rsid w:val="00012D27"/>
    <w:rsid w:val="00062AF0"/>
    <w:rsid w:val="0007051E"/>
    <w:rsid w:val="000742A0"/>
    <w:rsid w:val="00074555"/>
    <w:rsid w:val="00076438"/>
    <w:rsid w:val="00094683"/>
    <w:rsid w:val="0009654A"/>
    <w:rsid w:val="000B6AC2"/>
    <w:rsid w:val="000B79BB"/>
    <w:rsid w:val="000E7211"/>
    <w:rsid w:val="000F2A62"/>
    <w:rsid w:val="000F2F0E"/>
    <w:rsid w:val="0010283B"/>
    <w:rsid w:val="0013182B"/>
    <w:rsid w:val="00145145"/>
    <w:rsid w:val="0014728B"/>
    <w:rsid w:val="0015142F"/>
    <w:rsid w:val="00151916"/>
    <w:rsid w:val="00154C5F"/>
    <w:rsid w:val="001A0D5D"/>
    <w:rsid w:val="001D3F1B"/>
    <w:rsid w:val="001E5548"/>
    <w:rsid w:val="00202DC9"/>
    <w:rsid w:val="002111CC"/>
    <w:rsid w:val="00267ECA"/>
    <w:rsid w:val="002A7C9B"/>
    <w:rsid w:val="002D6831"/>
    <w:rsid w:val="002E0759"/>
    <w:rsid w:val="002E6BF3"/>
    <w:rsid w:val="00303A22"/>
    <w:rsid w:val="00321904"/>
    <w:rsid w:val="0032256E"/>
    <w:rsid w:val="003448B5"/>
    <w:rsid w:val="003745A2"/>
    <w:rsid w:val="00374B87"/>
    <w:rsid w:val="00387286"/>
    <w:rsid w:val="00393FAF"/>
    <w:rsid w:val="00395614"/>
    <w:rsid w:val="00397305"/>
    <w:rsid w:val="003B664C"/>
    <w:rsid w:val="003C34C5"/>
    <w:rsid w:val="003C3A6E"/>
    <w:rsid w:val="003D0E46"/>
    <w:rsid w:val="003D4BDE"/>
    <w:rsid w:val="003E0BFD"/>
    <w:rsid w:val="003F4110"/>
    <w:rsid w:val="00414549"/>
    <w:rsid w:val="00415263"/>
    <w:rsid w:val="00433156"/>
    <w:rsid w:val="00444128"/>
    <w:rsid w:val="004549BC"/>
    <w:rsid w:val="00463392"/>
    <w:rsid w:val="00475031"/>
    <w:rsid w:val="00484A63"/>
    <w:rsid w:val="004900B0"/>
    <w:rsid w:val="004A4377"/>
    <w:rsid w:val="004B4FA9"/>
    <w:rsid w:val="004B596A"/>
    <w:rsid w:val="004C37B5"/>
    <w:rsid w:val="004E34F0"/>
    <w:rsid w:val="004E3BBC"/>
    <w:rsid w:val="004F2980"/>
    <w:rsid w:val="00500BB7"/>
    <w:rsid w:val="00501A9C"/>
    <w:rsid w:val="00504CAC"/>
    <w:rsid w:val="005316F2"/>
    <w:rsid w:val="00533EE3"/>
    <w:rsid w:val="00547FCB"/>
    <w:rsid w:val="00553482"/>
    <w:rsid w:val="0056508F"/>
    <w:rsid w:val="00571DCF"/>
    <w:rsid w:val="005829D7"/>
    <w:rsid w:val="00585229"/>
    <w:rsid w:val="00592613"/>
    <w:rsid w:val="00595D05"/>
    <w:rsid w:val="00596764"/>
    <w:rsid w:val="005A40CE"/>
    <w:rsid w:val="005A7777"/>
    <w:rsid w:val="005C365A"/>
    <w:rsid w:val="005C400C"/>
    <w:rsid w:val="005C57A0"/>
    <w:rsid w:val="005C733D"/>
    <w:rsid w:val="005E16F0"/>
    <w:rsid w:val="005E1E29"/>
    <w:rsid w:val="005E54AD"/>
    <w:rsid w:val="005F7CCA"/>
    <w:rsid w:val="006109D9"/>
    <w:rsid w:val="006251CA"/>
    <w:rsid w:val="00627CE5"/>
    <w:rsid w:val="00633F31"/>
    <w:rsid w:val="00640EEC"/>
    <w:rsid w:val="0064549C"/>
    <w:rsid w:val="0065453F"/>
    <w:rsid w:val="00670B47"/>
    <w:rsid w:val="006779DC"/>
    <w:rsid w:val="006909E3"/>
    <w:rsid w:val="006A381B"/>
    <w:rsid w:val="006A4A2E"/>
    <w:rsid w:val="006B2C0B"/>
    <w:rsid w:val="006D5A48"/>
    <w:rsid w:val="006E4473"/>
    <w:rsid w:val="006E5B28"/>
    <w:rsid w:val="006F4AF7"/>
    <w:rsid w:val="007031DF"/>
    <w:rsid w:val="00737D47"/>
    <w:rsid w:val="00755794"/>
    <w:rsid w:val="00766D62"/>
    <w:rsid w:val="0077023B"/>
    <w:rsid w:val="007969F6"/>
    <w:rsid w:val="007B5D12"/>
    <w:rsid w:val="007C08BA"/>
    <w:rsid w:val="0084418A"/>
    <w:rsid w:val="00861C11"/>
    <w:rsid w:val="00866D80"/>
    <w:rsid w:val="0088437F"/>
    <w:rsid w:val="00884461"/>
    <w:rsid w:val="00891102"/>
    <w:rsid w:val="008A34A1"/>
    <w:rsid w:val="008C3223"/>
    <w:rsid w:val="008D690F"/>
    <w:rsid w:val="008E5ADE"/>
    <w:rsid w:val="009168FB"/>
    <w:rsid w:val="009178FE"/>
    <w:rsid w:val="00942C22"/>
    <w:rsid w:val="0095386D"/>
    <w:rsid w:val="00954B43"/>
    <w:rsid w:val="0097234A"/>
    <w:rsid w:val="00980697"/>
    <w:rsid w:val="00992464"/>
    <w:rsid w:val="009A0704"/>
    <w:rsid w:val="009C4EF5"/>
    <w:rsid w:val="009C7EFD"/>
    <w:rsid w:val="009E4CD5"/>
    <w:rsid w:val="009E683D"/>
    <w:rsid w:val="009E6FBD"/>
    <w:rsid w:val="00A01873"/>
    <w:rsid w:val="00A11D00"/>
    <w:rsid w:val="00A20E4A"/>
    <w:rsid w:val="00A27334"/>
    <w:rsid w:val="00A46967"/>
    <w:rsid w:val="00A576AF"/>
    <w:rsid w:val="00A74B92"/>
    <w:rsid w:val="00A96EDE"/>
    <w:rsid w:val="00A97C0B"/>
    <w:rsid w:val="00AB4ADA"/>
    <w:rsid w:val="00AB7195"/>
    <w:rsid w:val="00AC0E51"/>
    <w:rsid w:val="00AC32B1"/>
    <w:rsid w:val="00AC3AFC"/>
    <w:rsid w:val="00AD0AEE"/>
    <w:rsid w:val="00AF6DE3"/>
    <w:rsid w:val="00B07FA1"/>
    <w:rsid w:val="00B160F0"/>
    <w:rsid w:val="00B23626"/>
    <w:rsid w:val="00B351C6"/>
    <w:rsid w:val="00B81240"/>
    <w:rsid w:val="00B81337"/>
    <w:rsid w:val="00B82F77"/>
    <w:rsid w:val="00BA24C9"/>
    <w:rsid w:val="00BA5FD3"/>
    <w:rsid w:val="00BB069D"/>
    <w:rsid w:val="00BB2630"/>
    <w:rsid w:val="00BB7E5F"/>
    <w:rsid w:val="00BD1279"/>
    <w:rsid w:val="00BD2DF9"/>
    <w:rsid w:val="00BF1698"/>
    <w:rsid w:val="00BF42FC"/>
    <w:rsid w:val="00C32161"/>
    <w:rsid w:val="00C34151"/>
    <w:rsid w:val="00C37427"/>
    <w:rsid w:val="00C45776"/>
    <w:rsid w:val="00C471ED"/>
    <w:rsid w:val="00CA121A"/>
    <w:rsid w:val="00CB08C7"/>
    <w:rsid w:val="00CB26EE"/>
    <w:rsid w:val="00CB38BE"/>
    <w:rsid w:val="00CC5366"/>
    <w:rsid w:val="00CD1E83"/>
    <w:rsid w:val="00CD2F24"/>
    <w:rsid w:val="00D062DA"/>
    <w:rsid w:val="00D1047F"/>
    <w:rsid w:val="00D1722E"/>
    <w:rsid w:val="00D27C41"/>
    <w:rsid w:val="00D315A2"/>
    <w:rsid w:val="00D57219"/>
    <w:rsid w:val="00D744C8"/>
    <w:rsid w:val="00D8796A"/>
    <w:rsid w:val="00D87D33"/>
    <w:rsid w:val="00DA615D"/>
    <w:rsid w:val="00DB4867"/>
    <w:rsid w:val="00DB6AB2"/>
    <w:rsid w:val="00DC4934"/>
    <w:rsid w:val="00DD33A4"/>
    <w:rsid w:val="00DE7356"/>
    <w:rsid w:val="00DF574D"/>
    <w:rsid w:val="00E04945"/>
    <w:rsid w:val="00E109BE"/>
    <w:rsid w:val="00E149BD"/>
    <w:rsid w:val="00E15A72"/>
    <w:rsid w:val="00E2551D"/>
    <w:rsid w:val="00E45FDC"/>
    <w:rsid w:val="00E52251"/>
    <w:rsid w:val="00E63D30"/>
    <w:rsid w:val="00E77CCD"/>
    <w:rsid w:val="00E91EE4"/>
    <w:rsid w:val="00EF5E44"/>
    <w:rsid w:val="00EF660F"/>
    <w:rsid w:val="00F13A49"/>
    <w:rsid w:val="00F13C7A"/>
    <w:rsid w:val="00F2183B"/>
    <w:rsid w:val="00F50087"/>
    <w:rsid w:val="00F95862"/>
    <w:rsid w:val="00FA5770"/>
    <w:rsid w:val="00FB130D"/>
    <w:rsid w:val="00FB4414"/>
    <w:rsid w:val="00FB6987"/>
    <w:rsid w:val="00FC2CF4"/>
    <w:rsid w:val="00FD62BC"/>
    <w:rsid w:val="00FE023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AC226A-A736-4DE6-ABD9-A36D0A21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664C"/>
    <w:pPr>
      <w:widowControl w:val="0"/>
      <w:wordWrap w:val="0"/>
      <w:autoSpaceDE w:val="0"/>
      <w:autoSpaceDN w:val="0"/>
      <w:spacing w:after="200"/>
      <w:jc w:val="both"/>
    </w:pPr>
    <w:rPr>
      <w:rFonts w:cstheme="minorBidi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B664C"/>
    <w:pPr>
      <w:keepNext/>
      <w:pBdr>
        <w:top w:val="single" w:sz="8" w:space="1" w:color="5F497A" w:themeColor="accent4" w:themeShade="BF"/>
        <w:bottom w:val="single" w:sz="8" w:space="1" w:color="5F497A" w:themeColor="accent4" w:themeShade="BF"/>
      </w:pBdr>
      <w:shd w:val="clear" w:color="auto" w:fill="E5DFEC" w:themeFill="accent4" w:themeFillTint="33"/>
      <w:outlineLvl w:val="0"/>
    </w:pPr>
    <w:rPr>
      <w:rFonts w:asciiTheme="majorHAnsi" w:eastAsia="HY견고딕" w:hAnsiTheme="majorHAnsi" w:cstheme="majorBidi"/>
      <w:i/>
      <w:color w:val="5F497A" w:themeColor="accent4" w:themeShade="BF"/>
      <w:sz w:val="32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98069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locked/>
    <w:rsid w:val="003B664C"/>
    <w:rPr>
      <w:rFonts w:asciiTheme="majorHAnsi" w:eastAsia="HY견고딕" w:hAnsiTheme="majorHAnsi" w:cstheme="majorBidi"/>
      <w:i/>
      <w:color w:val="5F497A" w:themeColor="accent4" w:themeShade="BF"/>
      <w:sz w:val="28"/>
      <w:szCs w:val="28"/>
      <w:shd w:val="clear" w:color="auto" w:fill="E5DFEC" w:themeFill="accent4" w:themeFillTint="33"/>
    </w:rPr>
  </w:style>
  <w:style w:type="character" w:customStyle="1" w:styleId="2Char">
    <w:name w:val="제목 2 Char"/>
    <w:basedOn w:val="a2"/>
    <w:link w:val="2"/>
    <w:uiPriority w:val="9"/>
    <w:semiHidden/>
    <w:locked/>
    <w:rsid w:val="00980697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Char"/>
    <w:uiPriority w:val="10"/>
    <w:qFormat/>
    <w:rsid w:val="003B66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5"/>
    <w:uiPriority w:val="10"/>
    <w:locked/>
    <w:rsid w:val="003B66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종류"/>
    <w:basedOn w:val="a1"/>
    <w:rsid w:val="00980697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6">
    <w:name w:val="Subtitle"/>
    <w:basedOn w:val="a1"/>
    <w:next w:val="a1"/>
    <w:link w:val="Char0"/>
    <w:uiPriority w:val="11"/>
    <w:qFormat/>
    <w:rsid w:val="003B66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2"/>
    <w:link w:val="a6"/>
    <w:uiPriority w:val="11"/>
    <w:locked/>
    <w:rsid w:val="003B664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3B664C"/>
    <w:pPr>
      <w:ind w:leftChars="400" w:left="800"/>
    </w:pPr>
  </w:style>
  <w:style w:type="paragraph" w:customStyle="1" w:styleId="a8">
    <w:name w:val="본문내용"/>
    <w:basedOn w:val="a1"/>
    <w:qFormat/>
    <w:rsid w:val="003B664C"/>
  </w:style>
  <w:style w:type="paragraph" w:customStyle="1" w:styleId="a0">
    <w:name w:val="항목"/>
    <w:basedOn w:val="a5"/>
    <w:qFormat/>
    <w:rsid w:val="003B664C"/>
    <w:pPr>
      <w:numPr>
        <w:numId w:val="2"/>
      </w:numPr>
      <w:spacing w:before="0" w:after="0"/>
      <w:jc w:val="left"/>
    </w:pPr>
    <w:rPr>
      <w:color w:val="244061" w:themeColor="accent1" w:themeShade="80"/>
      <w:sz w:val="20"/>
    </w:rPr>
  </w:style>
  <w:style w:type="paragraph" w:customStyle="1" w:styleId="a9">
    <w:name w:val="바탕글"/>
    <w:basedOn w:val="a1"/>
    <w:rsid w:val="000F2A6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F2A6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table" w:styleId="ab">
    <w:name w:val="Table Grid"/>
    <w:basedOn w:val="a3"/>
    <w:uiPriority w:val="59"/>
    <w:rsid w:val="0064549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1"/>
    <w:next w:val="a1"/>
    <w:uiPriority w:val="35"/>
    <w:unhideWhenUsed/>
    <w:qFormat/>
    <w:rsid w:val="0064549C"/>
    <w:rPr>
      <w:b/>
      <w:bCs/>
      <w:szCs w:val="20"/>
    </w:rPr>
  </w:style>
  <w:style w:type="paragraph" w:styleId="ad">
    <w:name w:val="header"/>
    <w:basedOn w:val="a1"/>
    <w:link w:val="Char1"/>
    <w:uiPriority w:val="99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d"/>
    <w:uiPriority w:val="99"/>
    <w:locked/>
    <w:rsid w:val="0015142F"/>
    <w:rPr>
      <w:rFonts w:cstheme="minorBidi"/>
      <w:sz w:val="22"/>
      <w:szCs w:val="22"/>
    </w:rPr>
  </w:style>
  <w:style w:type="paragraph" w:styleId="ae">
    <w:name w:val="footer"/>
    <w:basedOn w:val="a1"/>
    <w:link w:val="Char2"/>
    <w:uiPriority w:val="99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e"/>
    <w:uiPriority w:val="99"/>
    <w:locked/>
    <w:rsid w:val="0015142F"/>
    <w:rPr>
      <w:rFonts w:cstheme="minorBidi"/>
      <w:sz w:val="22"/>
      <w:szCs w:val="22"/>
    </w:rPr>
  </w:style>
  <w:style w:type="character" w:styleId="af">
    <w:name w:val="Hyperlink"/>
    <w:basedOn w:val="a2"/>
    <w:uiPriority w:val="99"/>
    <w:unhideWhenUsed/>
    <w:rsid w:val="0015142F"/>
    <w:rPr>
      <w:rFonts w:cs="Times New Roman"/>
      <w:color w:val="0000FF"/>
      <w:u w:val="single"/>
    </w:rPr>
  </w:style>
  <w:style w:type="paragraph" w:styleId="af0">
    <w:name w:val="Normal (Web)"/>
    <w:basedOn w:val="a1"/>
    <w:uiPriority w:val="99"/>
    <w:unhideWhenUsed/>
    <w:rsid w:val="00AB71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Balloon Text"/>
    <w:basedOn w:val="a1"/>
    <w:link w:val="Char3"/>
    <w:uiPriority w:val="99"/>
    <w:semiHidden/>
    <w:unhideWhenUsed/>
    <w:rsid w:val="00CB08C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f1"/>
    <w:uiPriority w:val="99"/>
    <w:semiHidden/>
    <w:rsid w:val="00CB08C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3"/>
    <w:uiPriority w:val="61"/>
    <w:rsid w:val="003225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연한 눈금 - 강조색 11"/>
    <w:basedOn w:val="a3"/>
    <w:uiPriority w:val="62"/>
    <w:rsid w:val="00322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Shading Accent 1"/>
    <w:basedOn w:val="a3"/>
    <w:uiPriority w:val="60"/>
    <w:rsid w:val="004E34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2">
    <w:name w:val="FollowedHyperlink"/>
    <w:basedOn w:val="a2"/>
    <w:uiPriority w:val="99"/>
    <w:semiHidden/>
    <w:unhideWhenUsed/>
    <w:rsid w:val="004C37B5"/>
    <w:rPr>
      <w:color w:val="800080" w:themeColor="followedHyperlink"/>
      <w:u w:val="single"/>
    </w:rPr>
  </w:style>
  <w:style w:type="character" w:styleId="af3">
    <w:name w:val="Strong"/>
    <w:basedOn w:val="a2"/>
    <w:uiPriority w:val="22"/>
    <w:qFormat/>
    <w:rsid w:val="005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2014-12-02T01:02:00Z</cp:lastPrinted>
  <dcterms:created xsi:type="dcterms:W3CDTF">2017-01-11T07:22:00Z</dcterms:created>
  <dcterms:modified xsi:type="dcterms:W3CDTF">2017-01-11T07:22:00Z</dcterms:modified>
</cp:coreProperties>
</file>