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1D71C" w14:textId="77777777" w:rsidR="00FE1EAD" w:rsidRPr="00FE1EAD" w:rsidRDefault="00FE1EAD" w:rsidP="00FE1EAD">
      <w:pPr>
        <w:overflowPunct/>
        <w:autoSpaceDE/>
        <w:autoSpaceDN/>
        <w:adjustRightInd/>
        <w:jc w:val="center"/>
        <w:textAlignment w:val="auto"/>
        <w:rPr>
          <w:rFonts w:ascii="굴림" w:eastAsia="굴림" w:hAnsi="굴림" w:cs="굴림"/>
          <w:sz w:val="24"/>
          <w:szCs w:val="24"/>
          <w:lang w:eastAsia="ko-KR"/>
        </w:rPr>
      </w:pPr>
      <w:r w:rsidRPr="00FE1EAD">
        <w:rPr>
          <w:rFonts w:ascii="Arial" w:eastAsia="굴림" w:hAnsi="Arial" w:cs="Arial"/>
          <w:color w:val="FFFFFF"/>
          <w:lang w:eastAsia="ko-KR"/>
        </w:rPr>
        <w:t>Disrupting a $1.5 trillion industry</w:t>
      </w:r>
    </w:p>
    <w:p w14:paraId="3DF56247" w14:textId="77777777" w:rsidR="00FE1EAD" w:rsidRPr="00FE1EAD" w:rsidRDefault="00FE1EAD" w:rsidP="00FE1EAD">
      <w:pPr>
        <w:overflowPunct/>
        <w:autoSpaceDE/>
        <w:autoSpaceDN/>
        <w:adjustRightInd/>
        <w:jc w:val="center"/>
        <w:textAlignment w:val="auto"/>
        <w:rPr>
          <w:rFonts w:ascii="굴림" w:eastAsia="굴림" w:hAnsi="굴림" w:cs="굴림"/>
          <w:sz w:val="24"/>
          <w:szCs w:val="24"/>
          <w:lang w:eastAsia="ko-KR"/>
        </w:rPr>
      </w:pPr>
      <w:r w:rsidRPr="00FE1EAD">
        <w:rPr>
          <w:rFonts w:ascii="Arial" w:eastAsia="굴림" w:hAnsi="Arial" w:cs="Arial"/>
          <w:color w:val="FFFFFF"/>
          <w:lang w:eastAsia="ko-KR"/>
        </w:rPr>
        <w:t>Disrupting a $1.5 trillion industry</w:t>
      </w:r>
    </w:p>
    <w:p w14:paraId="1D638052" w14:textId="5669E656" w:rsidR="009B345C" w:rsidRPr="006E27CF" w:rsidRDefault="00FE1EAD" w:rsidP="004A25DF">
      <w:pPr>
        <w:snapToGrid w:val="0"/>
        <w:spacing w:line="360" w:lineRule="auto"/>
        <w:jc w:val="both"/>
        <w:rPr>
          <w:rFonts w:asciiTheme="minorEastAsia" w:hAnsiTheme="minorEastAsia"/>
          <w:color w:val="0D0D0D" w:themeColor="text1" w:themeTint="F2"/>
          <w:sz w:val="18"/>
          <w:szCs w:val="18"/>
          <w:lang w:eastAsia="ko-KR"/>
        </w:rPr>
      </w:pPr>
      <w:r>
        <w:rPr>
          <w:rFonts w:asciiTheme="minorEastAsia" w:hAnsiTheme="minorEastAsia"/>
          <w:noProof/>
          <w:color w:val="0D0D0D" w:themeColor="text1" w:themeTint="F2"/>
          <w:lang w:eastAsia="ko-KR"/>
        </w:rPr>
        <w:drawing>
          <wp:inline distT="0" distB="0" distL="0" distR="0" wp14:anchorId="37B65413" wp14:editId="4179B358">
            <wp:extent cx="6840855" cy="3073400"/>
            <wp:effectExtent l="0" t="0" r="0" b="0"/>
            <wp:docPr id="4" name="그림 4" descr="하늘, 실외, 공장, 건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1.png"/>
                    <pic:cNvPicPr/>
                  </pic:nvPicPr>
                  <pic:blipFill>
                    <a:blip r:embed="rId8"/>
                    <a:stretch>
                      <a:fillRect/>
                    </a:stretch>
                  </pic:blipFill>
                  <pic:spPr>
                    <a:xfrm>
                      <a:off x="0" y="0"/>
                      <a:ext cx="6840855" cy="3073400"/>
                    </a:xfrm>
                    <a:prstGeom prst="rect">
                      <a:avLst/>
                    </a:prstGeom>
                  </pic:spPr>
                </pic:pic>
              </a:graphicData>
            </a:graphic>
          </wp:inline>
        </w:drawing>
      </w:r>
    </w:p>
    <w:p w14:paraId="727C506F" w14:textId="55C361FA" w:rsidR="004A25DF" w:rsidRPr="00600193" w:rsidRDefault="004A25DF" w:rsidP="00C73AA5">
      <w:pPr>
        <w:snapToGrid w:val="0"/>
        <w:spacing w:line="360" w:lineRule="auto"/>
        <w:jc w:val="both"/>
        <w:rPr>
          <w:rFonts w:asciiTheme="minorEastAsia" w:hAnsiTheme="minorEastAsia" w:cstheme="minorBidi"/>
          <w:color w:val="0D0D0D" w:themeColor="text1" w:themeTint="F2"/>
          <w:sz w:val="18"/>
          <w:szCs w:val="18"/>
          <w:lang w:eastAsia="ko-KR"/>
        </w:rPr>
      </w:pPr>
      <w:proofErr w:type="spellStart"/>
      <w:r w:rsidRPr="00600193">
        <w:rPr>
          <w:rFonts w:asciiTheme="minorEastAsia" w:hAnsiTheme="minorEastAsia" w:hint="eastAsia"/>
          <w:color w:val="0D0D0D" w:themeColor="text1" w:themeTint="F2"/>
          <w:sz w:val="18"/>
          <w:szCs w:val="18"/>
          <w:lang w:eastAsia="ko-KR"/>
        </w:rPr>
        <w:t>트릿지와</w:t>
      </w:r>
      <w:proofErr w:type="spellEnd"/>
      <w:r w:rsidRPr="00600193">
        <w:rPr>
          <w:rFonts w:asciiTheme="minorEastAsia" w:hAnsiTheme="minorEastAsia" w:hint="eastAsia"/>
          <w:color w:val="0D0D0D" w:themeColor="text1" w:themeTint="F2"/>
          <w:sz w:val="18"/>
          <w:szCs w:val="18"/>
          <w:lang w:eastAsia="ko-KR"/>
        </w:rPr>
        <w:t xml:space="preserve"> 함께 글로벌 무역시장을 혁신하는 비전을 공유할 유능한 인재를 채용하고자 합니다.</w:t>
      </w:r>
    </w:p>
    <w:p w14:paraId="7F7CB994" w14:textId="786269A8" w:rsidR="0000719B" w:rsidRPr="00600193" w:rsidRDefault="009722BD" w:rsidP="00FF12F1">
      <w:pPr>
        <w:suppressAutoHyphens/>
        <w:jc w:val="both"/>
        <w:rPr>
          <w:rFonts w:asciiTheme="minorEastAsia" w:hAnsiTheme="minorEastAsia" w:cs="Calibri"/>
          <w:b/>
          <w:bCs/>
          <w:color w:val="000000"/>
          <w:sz w:val="18"/>
          <w:szCs w:val="18"/>
          <w:lang w:eastAsia="ko-KR"/>
        </w:rPr>
      </w:pPr>
      <w:r w:rsidRPr="00600193">
        <w:rPr>
          <w:rFonts w:asciiTheme="minorEastAsia" w:hAnsiTheme="minorEastAsia" w:cs="Calibri" w:hint="eastAsia"/>
          <w:b/>
          <w:bCs/>
          <w:color w:val="000000"/>
          <w:sz w:val="18"/>
          <w:szCs w:val="18"/>
          <w:lang w:eastAsia="ko-KR"/>
        </w:rPr>
        <w:t>포지션</w:t>
      </w:r>
    </w:p>
    <w:p w14:paraId="6B3C5602" w14:textId="5FAB0210" w:rsidR="006E27CF" w:rsidRPr="00600193" w:rsidRDefault="0060087B" w:rsidP="00FF12F1">
      <w:pPr>
        <w:suppressAutoHyphens/>
        <w:jc w:val="both"/>
        <w:rPr>
          <w:rFonts w:asciiTheme="minorEastAsia" w:hAnsiTheme="minorEastAsia" w:cs="Calibri"/>
          <w:color w:val="000000"/>
          <w:sz w:val="18"/>
          <w:szCs w:val="18"/>
          <w:lang w:eastAsia="ko-KR"/>
        </w:rPr>
      </w:pPr>
      <w:r w:rsidRPr="00600193">
        <w:rPr>
          <w:rFonts w:asciiTheme="minorEastAsia" w:hAnsiTheme="minorEastAsia" w:cs="Calibri"/>
          <w:color w:val="000000"/>
          <w:sz w:val="18"/>
          <w:szCs w:val="18"/>
          <w:lang w:eastAsia="ko-KR"/>
        </w:rPr>
        <w:t>UI/UX Designer</w:t>
      </w:r>
    </w:p>
    <w:p w14:paraId="3E7B0B1D" w14:textId="77777777" w:rsidR="0060087B" w:rsidRPr="00600193" w:rsidRDefault="0060087B" w:rsidP="00FF12F1">
      <w:pPr>
        <w:suppressAutoHyphens/>
        <w:jc w:val="both"/>
        <w:rPr>
          <w:rFonts w:asciiTheme="minorEastAsia" w:hAnsiTheme="minorEastAsia" w:cs="Calibri"/>
          <w:b/>
          <w:bCs/>
          <w:color w:val="000000"/>
          <w:sz w:val="18"/>
          <w:szCs w:val="18"/>
          <w:lang w:eastAsia="ko-KR"/>
        </w:rPr>
      </w:pPr>
    </w:p>
    <w:p w14:paraId="04874C87" w14:textId="6FB0C32C" w:rsidR="0000719B" w:rsidRPr="00600193" w:rsidRDefault="0000719B" w:rsidP="00FF12F1">
      <w:pPr>
        <w:suppressAutoHyphens/>
        <w:jc w:val="both"/>
        <w:rPr>
          <w:rFonts w:asciiTheme="minorEastAsia" w:hAnsiTheme="minorEastAsia" w:cs="Calibri"/>
          <w:b/>
          <w:bCs/>
          <w:color w:val="000000"/>
          <w:sz w:val="18"/>
          <w:szCs w:val="18"/>
          <w:lang w:eastAsia="ko-KR"/>
        </w:rPr>
      </w:pPr>
      <w:r w:rsidRPr="00600193">
        <w:rPr>
          <w:rFonts w:asciiTheme="minorEastAsia" w:hAnsiTheme="minorEastAsia" w:cs="Calibri" w:hint="eastAsia"/>
          <w:b/>
          <w:bCs/>
          <w:color w:val="000000"/>
          <w:sz w:val="18"/>
          <w:szCs w:val="18"/>
          <w:lang w:eastAsia="ko-KR"/>
        </w:rPr>
        <w:t>회사 소개</w:t>
      </w:r>
    </w:p>
    <w:p w14:paraId="3ABA88C9" w14:textId="77777777" w:rsidR="00267C83" w:rsidRPr="009153C9" w:rsidRDefault="00267C83" w:rsidP="00267C83">
      <w:pPr>
        <w:suppressAutoHyphens/>
        <w:jc w:val="both"/>
        <w:rPr>
          <w:rFonts w:asciiTheme="minorEastAsia" w:hAnsiTheme="minorEastAsia" w:cs="Calibri"/>
          <w:color w:val="000000"/>
          <w:sz w:val="18"/>
          <w:szCs w:val="18"/>
          <w:lang w:eastAsia="ko-KR"/>
        </w:rPr>
      </w:pPr>
      <w:r w:rsidRPr="009153C9">
        <w:rPr>
          <w:rFonts w:asciiTheme="minorEastAsia" w:hAnsiTheme="minorEastAsia" w:cs="Calibri" w:hint="eastAsia"/>
          <w:color w:val="000000"/>
          <w:sz w:val="18"/>
          <w:szCs w:val="18"/>
          <w:lang w:eastAsia="ko-KR"/>
        </w:rPr>
        <w:t>“1.5조 달러 규모의 글로벌 시장에 침투하다!”</w:t>
      </w:r>
      <w:r w:rsidRPr="009153C9">
        <w:rPr>
          <w:rFonts w:asciiTheme="minorEastAsia" w:hAnsiTheme="minorEastAsia" w:cs="Calibri" w:hint="eastAsia"/>
          <w:color w:val="000000"/>
          <w:sz w:val="18"/>
          <w:szCs w:val="18"/>
          <w:lang w:eastAsia="ko-KR"/>
        </w:rPr>
        <w:br/>
        <w:t>“미국 VC가 기대하는 The Next Unicorn”</w:t>
      </w:r>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br/>
      </w:r>
      <w:hyperlink r:id="rId9" w:tgtFrame="_blank" w:history="1">
        <w:r w:rsidRPr="009153C9">
          <w:rPr>
            <w:rFonts w:asciiTheme="minorEastAsia" w:hAnsiTheme="minorEastAsia" w:cs="Calibri" w:hint="eastAsia"/>
            <w:color w:val="000000"/>
            <w:sz w:val="18"/>
            <w:szCs w:val="18"/>
            <w:lang w:eastAsia="ko-KR"/>
          </w:rPr>
          <w:t>https://www.tridge.com</w:t>
        </w:r>
      </w:hyperlink>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br/>
      </w:r>
      <w:proofErr w:type="spellStart"/>
      <w:r w:rsidRPr="009153C9">
        <w:rPr>
          <w:rFonts w:asciiTheme="minorEastAsia" w:hAnsiTheme="minorEastAsia" w:cs="Calibri" w:hint="eastAsia"/>
          <w:color w:val="000000"/>
          <w:sz w:val="18"/>
          <w:szCs w:val="18"/>
          <w:lang w:eastAsia="ko-KR"/>
        </w:rPr>
        <w:t>트릿지는</w:t>
      </w:r>
      <w:proofErr w:type="spellEnd"/>
      <w:r w:rsidRPr="009153C9">
        <w:rPr>
          <w:rFonts w:asciiTheme="minorEastAsia" w:hAnsiTheme="minorEastAsia" w:cs="Calibri" w:hint="eastAsia"/>
          <w:color w:val="000000"/>
          <w:sz w:val="18"/>
          <w:szCs w:val="18"/>
          <w:lang w:eastAsia="ko-KR"/>
        </w:rPr>
        <w:t xml:space="preserve"> 글로벌 B2B 무역 시장의 정보 비대칭을 해결하고 거래 상대방을 손쉽게 찾도록 도와주는 가장 빠르게 성장하고 있는 </w:t>
      </w:r>
      <w:proofErr w:type="spellStart"/>
      <w:r w:rsidRPr="009153C9">
        <w:rPr>
          <w:rFonts w:asciiTheme="minorEastAsia" w:hAnsiTheme="minorEastAsia" w:cs="Calibri" w:hint="eastAsia"/>
          <w:color w:val="000000"/>
          <w:sz w:val="18"/>
          <w:szCs w:val="18"/>
          <w:lang w:eastAsia="ko-KR"/>
        </w:rPr>
        <w:t>인텔리전스</w:t>
      </w:r>
      <w:proofErr w:type="spellEnd"/>
      <w:r w:rsidRPr="009153C9">
        <w:rPr>
          <w:rFonts w:asciiTheme="minorEastAsia" w:hAnsiTheme="minorEastAsia" w:cs="Calibri" w:hint="eastAsia"/>
          <w:color w:val="000000"/>
          <w:sz w:val="18"/>
          <w:szCs w:val="18"/>
          <w:lang w:eastAsia="ko-KR"/>
        </w:rPr>
        <w:t xml:space="preserve"> 플랫폼입니다. 2015년 설립 이후 전 세계 150개국 이상의 수입업체/수출업체들이 </w:t>
      </w:r>
      <w:proofErr w:type="spellStart"/>
      <w:r w:rsidRPr="009153C9">
        <w:rPr>
          <w:rFonts w:asciiTheme="minorEastAsia" w:hAnsiTheme="minorEastAsia" w:cs="Calibri" w:hint="eastAsia"/>
          <w:color w:val="000000"/>
          <w:sz w:val="18"/>
          <w:szCs w:val="18"/>
          <w:lang w:eastAsia="ko-KR"/>
        </w:rPr>
        <w:t>트릿지를</w:t>
      </w:r>
      <w:proofErr w:type="spellEnd"/>
      <w:r w:rsidRPr="009153C9">
        <w:rPr>
          <w:rFonts w:asciiTheme="minorEastAsia" w:hAnsiTheme="minorEastAsia" w:cs="Calibri" w:hint="eastAsia"/>
          <w:color w:val="000000"/>
          <w:sz w:val="18"/>
          <w:szCs w:val="18"/>
          <w:lang w:eastAsia="ko-KR"/>
        </w:rPr>
        <w:t xml:space="preserve"> 사용하여 거래 상대방을 발굴하고 있으며, 식품/농산 분야에서 유일무이한 글로벌 </w:t>
      </w:r>
      <w:proofErr w:type="spellStart"/>
      <w:r w:rsidRPr="009153C9">
        <w:rPr>
          <w:rFonts w:asciiTheme="minorEastAsia" w:hAnsiTheme="minorEastAsia" w:cs="Calibri" w:hint="eastAsia"/>
          <w:color w:val="000000"/>
          <w:sz w:val="18"/>
          <w:szCs w:val="18"/>
          <w:lang w:eastAsia="ko-KR"/>
        </w:rPr>
        <w:t>인텔리전스를</w:t>
      </w:r>
      <w:proofErr w:type="spellEnd"/>
      <w:r w:rsidRPr="009153C9">
        <w:rPr>
          <w:rFonts w:asciiTheme="minorEastAsia" w:hAnsiTheme="minorEastAsia" w:cs="Calibri" w:hint="eastAsia"/>
          <w:color w:val="000000"/>
          <w:sz w:val="18"/>
          <w:szCs w:val="18"/>
          <w:lang w:eastAsia="ko-KR"/>
        </w:rPr>
        <w:t xml:space="preserve"> 바탕으로 공격적인 속도로 고객 저변을 넓혀 나가고 있습니다. 이러한 성과와 성장 잠재력을 바탕으로 Softbank Ventures, 포레스트 </w:t>
      </w:r>
      <w:proofErr w:type="spellStart"/>
      <w:r w:rsidRPr="009153C9">
        <w:rPr>
          <w:rFonts w:asciiTheme="minorEastAsia" w:hAnsiTheme="minorEastAsia" w:cs="Calibri" w:hint="eastAsia"/>
          <w:color w:val="000000"/>
          <w:sz w:val="18"/>
          <w:szCs w:val="18"/>
          <w:lang w:eastAsia="ko-KR"/>
        </w:rPr>
        <w:t>파트너스</w:t>
      </w:r>
      <w:proofErr w:type="spellEnd"/>
      <w:r w:rsidRPr="009153C9">
        <w:rPr>
          <w:rFonts w:asciiTheme="minorEastAsia" w:hAnsiTheme="minorEastAsia" w:cs="Calibri" w:hint="eastAsia"/>
          <w:color w:val="000000"/>
          <w:sz w:val="18"/>
          <w:szCs w:val="18"/>
          <w:lang w:eastAsia="ko-KR"/>
        </w:rPr>
        <w:t xml:space="preserve">, </w:t>
      </w:r>
      <w:proofErr w:type="spellStart"/>
      <w:r w:rsidRPr="009153C9">
        <w:rPr>
          <w:rFonts w:asciiTheme="minorEastAsia" w:hAnsiTheme="minorEastAsia" w:cs="Calibri" w:hint="eastAsia"/>
          <w:color w:val="000000"/>
          <w:sz w:val="18"/>
          <w:szCs w:val="18"/>
          <w:lang w:eastAsia="ko-KR"/>
        </w:rPr>
        <w:t>Activant</w:t>
      </w:r>
      <w:proofErr w:type="spellEnd"/>
      <w:r w:rsidRPr="009153C9">
        <w:rPr>
          <w:rFonts w:asciiTheme="minorEastAsia" w:hAnsiTheme="minorEastAsia" w:cs="Calibri" w:hint="eastAsia"/>
          <w:color w:val="000000"/>
          <w:sz w:val="18"/>
          <w:szCs w:val="18"/>
          <w:lang w:eastAsia="ko-KR"/>
        </w:rPr>
        <w:t xml:space="preserve"> Capital 등의 유수의 국내외 투자사로부터 약 225억원의 투자를 유치하였습니다.</w:t>
      </w:r>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br/>
      </w:r>
      <w:proofErr w:type="spellStart"/>
      <w:r w:rsidRPr="009153C9">
        <w:rPr>
          <w:rFonts w:asciiTheme="minorEastAsia" w:hAnsiTheme="minorEastAsia" w:cs="Calibri" w:hint="eastAsia"/>
          <w:color w:val="000000"/>
          <w:sz w:val="18"/>
          <w:szCs w:val="18"/>
          <w:lang w:eastAsia="ko-KR"/>
        </w:rPr>
        <w:t>트릿지는</w:t>
      </w:r>
      <w:proofErr w:type="spellEnd"/>
      <w:r w:rsidRPr="009153C9">
        <w:rPr>
          <w:rFonts w:asciiTheme="minorEastAsia" w:hAnsiTheme="minorEastAsia" w:cs="Calibri" w:hint="eastAsia"/>
          <w:color w:val="000000"/>
          <w:sz w:val="18"/>
          <w:szCs w:val="18"/>
          <w:lang w:eastAsia="ko-KR"/>
        </w:rPr>
        <w:t xml:space="preserve"> 다음과 같은 점에서 함께하는 팀원들에게 무한한 성장 가능성과 특별한 경험을 제공하는 회사입니다.</w:t>
      </w:r>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br/>
        <w:t>Unlimited Growth Opportunity</w:t>
      </w:r>
      <w:r w:rsidRPr="009153C9">
        <w:rPr>
          <w:rFonts w:asciiTheme="minorEastAsia" w:hAnsiTheme="minorEastAsia" w:cs="Calibri" w:hint="eastAsia"/>
          <w:color w:val="000000"/>
          <w:sz w:val="18"/>
          <w:szCs w:val="18"/>
          <w:lang w:eastAsia="ko-KR"/>
        </w:rPr>
        <w:br/>
      </w:r>
      <w:proofErr w:type="spellStart"/>
      <w:r w:rsidRPr="009153C9">
        <w:rPr>
          <w:rFonts w:asciiTheme="minorEastAsia" w:hAnsiTheme="minorEastAsia" w:cs="Calibri" w:hint="eastAsia"/>
          <w:color w:val="000000"/>
          <w:sz w:val="18"/>
          <w:szCs w:val="18"/>
          <w:lang w:eastAsia="ko-KR"/>
        </w:rPr>
        <w:t>트릿지가</w:t>
      </w:r>
      <w:proofErr w:type="spellEnd"/>
      <w:r w:rsidRPr="009153C9">
        <w:rPr>
          <w:rFonts w:asciiTheme="minorEastAsia" w:hAnsiTheme="minorEastAsia" w:cs="Calibri" w:hint="eastAsia"/>
          <w:color w:val="000000"/>
          <w:sz w:val="18"/>
          <w:szCs w:val="18"/>
          <w:lang w:eastAsia="ko-KR"/>
        </w:rPr>
        <w:t xml:space="preserve"> 혁신하고자 하는 분야는 약 $1.5조 규모에 달하는 식품 </w:t>
      </w:r>
      <w:proofErr w:type="spellStart"/>
      <w:r w:rsidRPr="009153C9">
        <w:rPr>
          <w:rFonts w:asciiTheme="minorEastAsia" w:hAnsiTheme="minorEastAsia" w:cs="Calibri" w:hint="eastAsia"/>
          <w:color w:val="000000"/>
          <w:sz w:val="18"/>
          <w:szCs w:val="18"/>
          <w:lang w:eastAsia="ko-KR"/>
        </w:rPr>
        <w:t>무역시장입니다</w:t>
      </w:r>
      <w:proofErr w:type="spellEnd"/>
      <w:r w:rsidRPr="009153C9">
        <w:rPr>
          <w:rFonts w:asciiTheme="minorEastAsia" w:hAnsiTheme="minorEastAsia" w:cs="Calibri" w:hint="eastAsia"/>
          <w:color w:val="000000"/>
          <w:sz w:val="18"/>
          <w:szCs w:val="18"/>
          <w:lang w:eastAsia="ko-KR"/>
        </w:rPr>
        <w:t xml:space="preserve">. Cross-border trading의 특성상 로컬에서 서비스를 만들고 이를 다른 국가로 넓혀 나가는 개념이 아니라 초기 단계부터 전 세계의 사용자들을 대상으로 서비스를 구축해오고 있으며 이에 따른 서비스의 성장가능성은 무한대에 가깝습니다. </w:t>
      </w:r>
      <w:proofErr w:type="spellStart"/>
      <w:r w:rsidRPr="009153C9">
        <w:rPr>
          <w:rFonts w:asciiTheme="minorEastAsia" w:hAnsiTheme="minorEastAsia" w:cs="Calibri" w:hint="eastAsia"/>
          <w:color w:val="000000"/>
          <w:sz w:val="18"/>
          <w:szCs w:val="18"/>
          <w:lang w:eastAsia="ko-KR"/>
        </w:rPr>
        <w:t>트릿지는</w:t>
      </w:r>
      <w:proofErr w:type="spellEnd"/>
      <w:r w:rsidRPr="009153C9">
        <w:rPr>
          <w:rFonts w:asciiTheme="minorEastAsia" w:hAnsiTheme="minorEastAsia" w:cs="Calibri" w:hint="eastAsia"/>
          <w:color w:val="000000"/>
          <w:sz w:val="18"/>
          <w:szCs w:val="18"/>
          <w:lang w:eastAsia="ko-KR"/>
        </w:rPr>
        <w:t xml:space="preserve"> 국내의 글로벌 향 스타트업 중 북미의 VC가 투자한 소수의 회사 중 하나이자 B2B 분야의 차세대 </w:t>
      </w:r>
      <w:proofErr w:type="spellStart"/>
      <w:r w:rsidRPr="009153C9">
        <w:rPr>
          <w:rFonts w:asciiTheme="minorEastAsia" w:hAnsiTheme="minorEastAsia" w:cs="Calibri" w:hint="eastAsia"/>
          <w:color w:val="000000"/>
          <w:sz w:val="18"/>
          <w:szCs w:val="18"/>
          <w:lang w:eastAsia="ko-KR"/>
        </w:rPr>
        <w:t>유니콘</w:t>
      </w:r>
      <w:proofErr w:type="spellEnd"/>
      <w:r w:rsidRPr="009153C9">
        <w:rPr>
          <w:rFonts w:asciiTheme="minorEastAsia" w:hAnsiTheme="minorEastAsia" w:cs="Calibri" w:hint="eastAsia"/>
          <w:color w:val="000000"/>
          <w:sz w:val="18"/>
          <w:szCs w:val="18"/>
          <w:lang w:eastAsia="ko-KR"/>
        </w:rPr>
        <w:t xml:space="preserve"> 기업으로 성장할 잠재력을 갖춘 회사로 높이 평가받고 있습니다.</w:t>
      </w:r>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lastRenderedPageBreak/>
        <w:t>Pursuing Truly Global</w:t>
      </w:r>
      <w:r w:rsidRPr="009153C9">
        <w:rPr>
          <w:rFonts w:asciiTheme="minorEastAsia" w:hAnsiTheme="minorEastAsia" w:cs="Calibri" w:hint="eastAsia"/>
          <w:color w:val="000000"/>
          <w:sz w:val="18"/>
          <w:szCs w:val="18"/>
          <w:lang w:eastAsia="ko-KR"/>
        </w:rPr>
        <w:br/>
      </w:r>
      <w:proofErr w:type="spellStart"/>
      <w:r w:rsidRPr="009153C9">
        <w:rPr>
          <w:rFonts w:asciiTheme="minorEastAsia" w:hAnsiTheme="minorEastAsia" w:cs="Calibri" w:hint="eastAsia"/>
          <w:color w:val="000000"/>
          <w:sz w:val="18"/>
          <w:szCs w:val="18"/>
          <w:lang w:eastAsia="ko-KR"/>
        </w:rPr>
        <w:t>트릿지의</w:t>
      </w:r>
      <w:proofErr w:type="spellEnd"/>
      <w:r w:rsidRPr="009153C9">
        <w:rPr>
          <w:rFonts w:asciiTheme="minorEastAsia" w:hAnsiTheme="minorEastAsia" w:cs="Calibri" w:hint="eastAsia"/>
          <w:color w:val="000000"/>
          <w:sz w:val="18"/>
          <w:szCs w:val="18"/>
          <w:lang w:eastAsia="ko-KR"/>
        </w:rPr>
        <w:t xml:space="preserve"> 본사는 서울이지만 달성하고자 하는 비전과 미션, 그리고 일상적인 업무 모두 글로벌 향입니다. 본사에만 8개국 출신의 다양한 외국인 동료들이 함께 일하고 있으며, Global Remote Working 시스템을 갖추고 35개국 이상의 현지인 직원들과 팀을 이루어 일하고 있습니다. </w:t>
      </w:r>
      <w:proofErr w:type="spellStart"/>
      <w:r w:rsidRPr="009153C9">
        <w:rPr>
          <w:rFonts w:asciiTheme="minorEastAsia" w:hAnsiTheme="minorEastAsia" w:cs="Calibri" w:hint="eastAsia"/>
          <w:color w:val="000000"/>
          <w:sz w:val="18"/>
          <w:szCs w:val="18"/>
          <w:lang w:eastAsia="ko-KR"/>
        </w:rPr>
        <w:t>트릿지는</w:t>
      </w:r>
      <w:proofErr w:type="spellEnd"/>
      <w:r w:rsidRPr="009153C9">
        <w:rPr>
          <w:rFonts w:asciiTheme="minorEastAsia" w:hAnsiTheme="minorEastAsia" w:cs="Calibri" w:hint="eastAsia"/>
          <w:color w:val="000000"/>
          <w:sz w:val="18"/>
          <w:szCs w:val="18"/>
          <w:lang w:eastAsia="ko-KR"/>
        </w:rPr>
        <w:t xml:space="preserve"> 올해 말까지 Global staff를 100명 이상으로 확장하여 성장에 박차를 가할 예정입니다.</w:t>
      </w:r>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br/>
        <w:t>Working with Top Talents</w:t>
      </w:r>
      <w:r w:rsidRPr="009153C9">
        <w:rPr>
          <w:rFonts w:asciiTheme="minorEastAsia" w:hAnsiTheme="minorEastAsia" w:cs="Calibri" w:hint="eastAsia"/>
          <w:color w:val="000000"/>
          <w:sz w:val="18"/>
          <w:szCs w:val="18"/>
          <w:lang w:eastAsia="ko-KR"/>
        </w:rPr>
        <w:br/>
        <w:t xml:space="preserve">그동안 존재 하지 않았던 새로운 서비스를 만들고 Global 스케일로 운영하기 위해 </w:t>
      </w:r>
      <w:proofErr w:type="spellStart"/>
      <w:r w:rsidRPr="009153C9">
        <w:rPr>
          <w:rFonts w:asciiTheme="minorEastAsia" w:hAnsiTheme="minorEastAsia" w:cs="Calibri" w:hint="eastAsia"/>
          <w:color w:val="000000"/>
          <w:sz w:val="18"/>
          <w:szCs w:val="18"/>
          <w:lang w:eastAsia="ko-KR"/>
        </w:rPr>
        <w:t>트릿지의</w:t>
      </w:r>
      <w:proofErr w:type="spellEnd"/>
      <w:r w:rsidRPr="009153C9">
        <w:rPr>
          <w:rFonts w:asciiTheme="minorEastAsia" w:hAnsiTheme="minorEastAsia" w:cs="Calibri" w:hint="eastAsia"/>
          <w:color w:val="000000"/>
          <w:sz w:val="18"/>
          <w:szCs w:val="18"/>
          <w:lang w:eastAsia="ko-KR"/>
        </w:rPr>
        <w:t xml:space="preserve"> 구성원들은 매일매일을 치열하게 고민합니다. 국내외 유수의 대학을 졸업한 (MIT, Stanford, 서울대, Cornell 등) 인재들과 소비재/금융/종합상사 등 다양한 업계의 professional들이 모여 </w:t>
      </w:r>
      <w:proofErr w:type="spellStart"/>
      <w:r w:rsidRPr="009153C9">
        <w:rPr>
          <w:rFonts w:asciiTheme="minorEastAsia" w:hAnsiTheme="minorEastAsia" w:cs="Calibri" w:hint="eastAsia"/>
          <w:color w:val="000000"/>
          <w:sz w:val="18"/>
          <w:szCs w:val="18"/>
          <w:lang w:eastAsia="ko-KR"/>
        </w:rPr>
        <w:t>트릿지의</w:t>
      </w:r>
      <w:proofErr w:type="spellEnd"/>
      <w:r w:rsidRPr="009153C9">
        <w:rPr>
          <w:rFonts w:asciiTheme="minorEastAsia" w:hAnsiTheme="minorEastAsia" w:cs="Calibri" w:hint="eastAsia"/>
          <w:color w:val="000000"/>
          <w:sz w:val="18"/>
          <w:szCs w:val="18"/>
          <w:lang w:eastAsia="ko-KR"/>
        </w:rPr>
        <w:t xml:space="preserve"> 비즈니스 모델을 만들어 나가고 있습니다. </w:t>
      </w:r>
      <w:proofErr w:type="spellStart"/>
      <w:r w:rsidRPr="009153C9">
        <w:rPr>
          <w:rFonts w:asciiTheme="minorEastAsia" w:hAnsiTheme="minorEastAsia" w:cs="Calibri" w:hint="eastAsia"/>
          <w:color w:val="000000"/>
          <w:sz w:val="18"/>
          <w:szCs w:val="18"/>
          <w:lang w:eastAsia="ko-KR"/>
        </w:rPr>
        <w:t>트릿지에서는</w:t>
      </w:r>
      <w:proofErr w:type="spellEnd"/>
      <w:r w:rsidRPr="009153C9">
        <w:rPr>
          <w:rFonts w:asciiTheme="minorEastAsia" w:hAnsiTheme="minorEastAsia" w:cs="Calibri" w:hint="eastAsia"/>
          <w:color w:val="000000"/>
          <w:sz w:val="18"/>
          <w:szCs w:val="18"/>
          <w:lang w:eastAsia="ko-KR"/>
        </w:rPr>
        <w:t xml:space="preserve"> 회사의 발전을 위한 모두의 의견이 </w:t>
      </w:r>
      <w:proofErr w:type="spellStart"/>
      <w:r w:rsidRPr="009153C9">
        <w:rPr>
          <w:rFonts w:asciiTheme="minorEastAsia" w:hAnsiTheme="minorEastAsia" w:cs="Calibri" w:hint="eastAsia"/>
          <w:color w:val="000000"/>
          <w:sz w:val="18"/>
          <w:szCs w:val="18"/>
          <w:lang w:eastAsia="ko-KR"/>
        </w:rPr>
        <w:t>존중받으며</w:t>
      </w:r>
      <w:proofErr w:type="spellEnd"/>
      <w:r w:rsidRPr="009153C9">
        <w:rPr>
          <w:rFonts w:asciiTheme="minorEastAsia" w:hAnsiTheme="minorEastAsia" w:cs="Calibri" w:hint="eastAsia"/>
          <w:color w:val="000000"/>
          <w:sz w:val="18"/>
          <w:szCs w:val="18"/>
          <w:lang w:eastAsia="ko-KR"/>
        </w:rPr>
        <w:t xml:space="preserve"> 아이디어가 빠르게 실행에 옮겨지는 조직입니다. 뛰어난 동료들로부터 신선한 지적 자극을 받으며 하루하루 새로운 성취감을 느낄 수 있습니다.</w:t>
      </w:r>
      <w:r w:rsidRPr="009153C9">
        <w:rPr>
          <w:rFonts w:asciiTheme="minorEastAsia" w:hAnsiTheme="minorEastAsia" w:cs="Calibri" w:hint="eastAsia"/>
          <w:color w:val="000000"/>
          <w:sz w:val="18"/>
          <w:szCs w:val="18"/>
          <w:lang w:eastAsia="ko-KR"/>
        </w:rPr>
        <w:br/>
      </w:r>
      <w:r w:rsidRPr="009153C9">
        <w:rPr>
          <w:rFonts w:asciiTheme="minorEastAsia" w:hAnsiTheme="minorEastAsia" w:cs="Calibri" w:hint="eastAsia"/>
          <w:color w:val="000000"/>
          <w:sz w:val="18"/>
          <w:szCs w:val="18"/>
          <w:lang w:eastAsia="ko-KR"/>
        </w:rPr>
        <w:br/>
        <w:t>A Casual Working Environment</w:t>
      </w:r>
      <w:r w:rsidRPr="009153C9">
        <w:rPr>
          <w:rFonts w:asciiTheme="minorEastAsia" w:hAnsiTheme="minorEastAsia" w:cs="Calibri" w:hint="eastAsia"/>
          <w:color w:val="000000"/>
          <w:sz w:val="18"/>
          <w:szCs w:val="18"/>
          <w:lang w:eastAsia="ko-KR"/>
        </w:rPr>
        <w:br/>
      </w:r>
      <w:proofErr w:type="spellStart"/>
      <w:r w:rsidRPr="009153C9">
        <w:rPr>
          <w:rFonts w:asciiTheme="minorEastAsia" w:hAnsiTheme="minorEastAsia" w:cs="Calibri" w:hint="eastAsia"/>
          <w:color w:val="000000"/>
          <w:sz w:val="18"/>
          <w:szCs w:val="18"/>
          <w:lang w:eastAsia="ko-KR"/>
        </w:rPr>
        <w:t>트릿지는</w:t>
      </w:r>
      <w:proofErr w:type="spellEnd"/>
      <w:r w:rsidRPr="009153C9">
        <w:rPr>
          <w:rFonts w:asciiTheme="minorEastAsia" w:hAnsiTheme="minorEastAsia" w:cs="Calibri" w:hint="eastAsia"/>
          <w:color w:val="000000"/>
          <w:sz w:val="18"/>
          <w:szCs w:val="18"/>
          <w:lang w:eastAsia="ko-KR"/>
        </w:rPr>
        <w:t xml:space="preserve"> 평균 연령이 </w:t>
      </w:r>
      <w:r>
        <w:rPr>
          <w:rFonts w:asciiTheme="minorEastAsia" w:hAnsiTheme="minorEastAsia" w:cs="Calibri"/>
          <w:color w:val="000000"/>
          <w:sz w:val="18"/>
          <w:szCs w:val="18"/>
          <w:lang w:eastAsia="ko-KR"/>
        </w:rPr>
        <w:t>20</w:t>
      </w:r>
      <w:r>
        <w:rPr>
          <w:rFonts w:asciiTheme="minorEastAsia" w:hAnsiTheme="minorEastAsia" w:cs="Calibri" w:hint="eastAsia"/>
          <w:color w:val="000000"/>
          <w:sz w:val="18"/>
          <w:szCs w:val="18"/>
          <w:lang w:eastAsia="ko-KR"/>
        </w:rPr>
        <w:t>대~</w:t>
      </w:r>
      <w:r w:rsidRPr="009153C9">
        <w:rPr>
          <w:rFonts w:asciiTheme="minorEastAsia" w:hAnsiTheme="minorEastAsia" w:cs="Calibri" w:hint="eastAsia"/>
          <w:color w:val="000000"/>
          <w:sz w:val="18"/>
          <w:szCs w:val="18"/>
          <w:lang w:eastAsia="ko-KR"/>
        </w:rPr>
        <w:t xml:space="preserve">30대 초반으로 자율 복장과 회식의 최소화 등 자유롭고 수평적인 분위기를 추구하고 있습니다. 또한 </w:t>
      </w:r>
      <w:proofErr w:type="spellStart"/>
      <w:r w:rsidRPr="009153C9">
        <w:rPr>
          <w:rFonts w:asciiTheme="minorEastAsia" w:hAnsiTheme="minorEastAsia" w:cs="Calibri" w:hint="eastAsia"/>
          <w:color w:val="000000"/>
          <w:sz w:val="18"/>
          <w:szCs w:val="18"/>
          <w:lang w:eastAsia="ko-KR"/>
        </w:rPr>
        <w:t>스타트업의</w:t>
      </w:r>
      <w:proofErr w:type="spellEnd"/>
      <w:r w:rsidRPr="009153C9">
        <w:rPr>
          <w:rFonts w:asciiTheme="minorEastAsia" w:hAnsiTheme="minorEastAsia" w:cs="Calibri" w:hint="eastAsia"/>
          <w:color w:val="000000"/>
          <w:sz w:val="18"/>
          <w:szCs w:val="18"/>
          <w:lang w:eastAsia="ko-KR"/>
        </w:rPr>
        <w:t xml:space="preserve"> 특성상 업무를 빨리 습득하고 성과를 보다 빨리 보실 수 있는 기회를 가질 수 있습니다. 저희는 구성원 간의 대화를 굉장히 중요하게 여기기에 서로 피드백을 하며 같이 배우고 성장하길 원하시는 분을 찾고 있습니다.</w:t>
      </w:r>
    </w:p>
    <w:p w14:paraId="79AB4672" w14:textId="77777777" w:rsidR="00267C83" w:rsidRPr="00267C83" w:rsidRDefault="00267C83" w:rsidP="00FF12F1">
      <w:pPr>
        <w:suppressAutoHyphens/>
        <w:jc w:val="both"/>
        <w:rPr>
          <w:rFonts w:asciiTheme="minorEastAsia" w:hAnsiTheme="minorEastAsia" w:cs="Calibri" w:hint="eastAsia"/>
          <w:color w:val="000000"/>
          <w:sz w:val="18"/>
          <w:szCs w:val="18"/>
          <w:lang w:eastAsia="ko-KR"/>
        </w:rPr>
      </w:pPr>
      <w:bookmarkStart w:id="0" w:name="_GoBack"/>
      <w:bookmarkEnd w:id="0"/>
    </w:p>
    <w:p w14:paraId="26E58EB5" w14:textId="4DA62376" w:rsidR="0000719B" w:rsidRPr="00600193" w:rsidRDefault="0000719B" w:rsidP="00FF12F1">
      <w:pPr>
        <w:suppressAutoHyphens/>
        <w:jc w:val="both"/>
        <w:rPr>
          <w:rFonts w:asciiTheme="minorEastAsia" w:hAnsiTheme="minorEastAsia"/>
          <w:b/>
          <w:bCs/>
          <w:sz w:val="18"/>
          <w:szCs w:val="18"/>
          <w:lang w:eastAsia="ko-KR"/>
        </w:rPr>
      </w:pPr>
      <w:r w:rsidRPr="00600193">
        <w:rPr>
          <w:rFonts w:asciiTheme="minorEastAsia" w:hAnsiTheme="minorEastAsia" w:hint="eastAsia"/>
          <w:b/>
          <w:bCs/>
          <w:sz w:val="18"/>
          <w:szCs w:val="18"/>
          <w:lang w:eastAsia="ko-KR"/>
        </w:rPr>
        <w:t>주요 업무</w:t>
      </w:r>
    </w:p>
    <w:p w14:paraId="38E5D9F5" w14:textId="51865107" w:rsidR="006E27CF" w:rsidRPr="00600193" w:rsidRDefault="0060087B" w:rsidP="00FF12F1">
      <w:pPr>
        <w:suppressAutoHyphens/>
        <w:jc w:val="both"/>
        <w:rPr>
          <w:rFonts w:asciiTheme="minorEastAsia" w:hAnsiTheme="minorEastAsia" w:cs="Calibri"/>
          <w:color w:val="000000"/>
          <w:sz w:val="18"/>
          <w:szCs w:val="18"/>
        </w:rPr>
      </w:pPr>
      <w:r w:rsidRPr="00600193">
        <w:rPr>
          <w:rFonts w:asciiTheme="minorEastAsia" w:hAnsiTheme="minorEastAsia" w:cs="Calibri"/>
          <w:color w:val="000000"/>
          <w:sz w:val="18"/>
          <w:szCs w:val="18"/>
        </w:rPr>
        <w:t>As a UI/UX Designer, you will be involved in every aspect of the product development process, from brainstorming the next great product innovation to tweaking pixels right before launch. You will be expected to utilize your full range of product design, interaction design, and visual design skills, and you will own the experience for a wide area of the Tridge product.</w:t>
      </w:r>
      <w:r w:rsidRPr="00600193">
        <w:rPr>
          <w:rFonts w:asciiTheme="minorEastAsia" w:hAnsiTheme="minorEastAsia" w:cs="Calibri"/>
          <w:color w:val="000000"/>
          <w:sz w:val="18"/>
          <w:szCs w:val="18"/>
        </w:rPr>
        <w:br/>
      </w:r>
      <w:r w:rsidRPr="00600193">
        <w:rPr>
          <w:rFonts w:asciiTheme="minorEastAsia" w:hAnsiTheme="minorEastAsia" w:cs="Calibri"/>
          <w:color w:val="000000"/>
          <w:sz w:val="18"/>
          <w:szCs w:val="18"/>
        </w:rPr>
        <w:br/>
        <w:t>- Create mockups or wireframes for new features and improvements</w:t>
      </w:r>
      <w:r w:rsidRPr="00600193">
        <w:rPr>
          <w:rFonts w:asciiTheme="minorEastAsia" w:hAnsiTheme="minorEastAsia" w:cs="Calibri"/>
          <w:color w:val="000000"/>
          <w:sz w:val="18"/>
          <w:szCs w:val="18"/>
        </w:rPr>
        <w:br/>
        <w:t>- Help conduct user interviews and tests, and iterate based on feedback</w:t>
      </w:r>
      <w:r w:rsidRPr="00600193">
        <w:rPr>
          <w:rFonts w:asciiTheme="minorEastAsia" w:hAnsiTheme="minorEastAsia" w:cs="Calibri"/>
          <w:color w:val="000000"/>
          <w:sz w:val="18"/>
          <w:szCs w:val="18"/>
        </w:rPr>
        <w:br/>
        <w:t>- Work with engineering to ensure the final product reflects your vision</w:t>
      </w:r>
      <w:r w:rsidRPr="00600193">
        <w:rPr>
          <w:rFonts w:asciiTheme="minorEastAsia" w:hAnsiTheme="minorEastAsia" w:cs="Calibri"/>
          <w:color w:val="000000"/>
          <w:sz w:val="18"/>
          <w:szCs w:val="18"/>
        </w:rPr>
        <w:br/>
        <w:t>- Work with data science to deliver insights in the most impactful way for our customers</w:t>
      </w:r>
      <w:r w:rsidRPr="00600193">
        <w:rPr>
          <w:rFonts w:asciiTheme="minorEastAsia" w:hAnsiTheme="minorEastAsia" w:cs="Calibri"/>
          <w:color w:val="000000"/>
          <w:sz w:val="18"/>
          <w:szCs w:val="18"/>
        </w:rPr>
        <w:br/>
        <w:t>- Lead big-picture UX discussions</w:t>
      </w:r>
    </w:p>
    <w:p w14:paraId="28DF4C31" w14:textId="77777777" w:rsidR="0060087B" w:rsidRPr="00600193" w:rsidRDefault="0060087B" w:rsidP="00FF12F1">
      <w:pPr>
        <w:suppressAutoHyphens/>
        <w:jc w:val="both"/>
        <w:rPr>
          <w:rFonts w:asciiTheme="minorEastAsia" w:hAnsiTheme="minorEastAsia" w:cs="Calibri"/>
          <w:b/>
          <w:bCs/>
          <w:color w:val="000000"/>
          <w:sz w:val="18"/>
          <w:szCs w:val="18"/>
          <w:lang w:eastAsia="ko-KR"/>
        </w:rPr>
      </w:pPr>
    </w:p>
    <w:p w14:paraId="4BF27B1D" w14:textId="2C7FE9E3" w:rsidR="0000719B" w:rsidRPr="00600193" w:rsidRDefault="0000719B" w:rsidP="00FF12F1">
      <w:pPr>
        <w:suppressAutoHyphens/>
        <w:jc w:val="both"/>
        <w:rPr>
          <w:rFonts w:asciiTheme="minorEastAsia" w:hAnsiTheme="minorEastAsia" w:cs="Calibri"/>
          <w:b/>
          <w:bCs/>
          <w:color w:val="000000"/>
          <w:sz w:val="18"/>
          <w:szCs w:val="18"/>
          <w:lang w:eastAsia="ko-KR"/>
        </w:rPr>
      </w:pPr>
      <w:r w:rsidRPr="00600193">
        <w:rPr>
          <w:rFonts w:asciiTheme="minorEastAsia" w:hAnsiTheme="minorEastAsia" w:cs="Calibri" w:hint="eastAsia"/>
          <w:b/>
          <w:bCs/>
          <w:color w:val="000000"/>
          <w:sz w:val="18"/>
          <w:szCs w:val="18"/>
          <w:lang w:eastAsia="ko-KR"/>
        </w:rPr>
        <w:t>자격 요건</w:t>
      </w:r>
    </w:p>
    <w:p w14:paraId="6B615AA5" w14:textId="79512370" w:rsidR="006E27CF" w:rsidRPr="00600193" w:rsidRDefault="0060087B" w:rsidP="00FF12F1">
      <w:pPr>
        <w:suppressAutoHyphens/>
        <w:jc w:val="both"/>
        <w:rPr>
          <w:rFonts w:asciiTheme="minorEastAsia" w:hAnsiTheme="minorEastAsia" w:cs="Calibri"/>
          <w:color w:val="000000"/>
          <w:sz w:val="18"/>
          <w:szCs w:val="18"/>
        </w:rPr>
      </w:pPr>
      <w:r w:rsidRPr="00600193">
        <w:rPr>
          <w:rFonts w:asciiTheme="minorEastAsia" w:hAnsiTheme="minorEastAsia" w:cs="Calibri"/>
          <w:color w:val="000000"/>
          <w:sz w:val="18"/>
          <w:szCs w:val="18"/>
        </w:rPr>
        <w:t>- Extensive experience designing usable experiences for web or mobile</w:t>
      </w:r>
      <w:r w:rsidRPr="00600193">
        <w:rPr>
          <w:rFonts w:asciiTheme="minorEastAsia" w:hAnsiTheme="minorEastAsia" w:cs="Calibri"/>
          <w:color w:val="000000"/>
          <w:sz w:val="18"/>
          <w:szCs w:val="18"/>
        </w:rPr>
        <w:br/>
        <w:t>- Ability to design as an individual but within the framework of the team and product</w:t>
      </w:r>
      <w:r w:rsidRPr="00600193">
        <w:rPr>
          <w:rFonts w:asciiTheme="minorEastAsia" w:hAnsiTheme="minorEastAsia" w:cs="Calibri"/>
          <w:color w:val="000000"/>
          <w:sz w:val="18"/>
          <w:szCs w:val="18"/>
        </w:rPr>
        <w:br/>
        <w:t>- Strong teamwork and communication skills</w:t>
      </w:r>
      <w:r w:rsidRPr="00600193">
        <w:rPr>
          <w:rFonts w:asciiTheme="minorEastAsia" w:hAnsiTheme="minorEastAsia" w:cs="Calibri"/>
          <w:color w:val="000000"/>
          <w:sz w:val="18"/>
          <w:szCs w:val="18"/>
        </w:rPr>
        <w:br/>
        <w:t>- Passion for and ability to thrive in a fast-paced startup environment</w:t>
      </w:r>
    </w:p>
    <w:p w14:paraId="38C9880F" w14:textId="77777777" w:rsidR="0060087B" w:rsidRPr="00600193" w:rsidRDefault="0060087B" w:rsidP="00FF12F1">
      <w:pPr>
        <w:suppressAutoHyphens/>
        <w:jc w:val="both"/>
        <w:rPr>
          <w:rFonts w:asciiTheme="minorEastAsia" w:hAnsiTheme="minorEastAsia" w:cs="Calibri"/>
          <w:color w:val="000000"/>
          <w:sz w:val="18"/>
          <w:szCs w:val="18"/>
        </w:rPr>
      </w:pPr>
    </w:p>
    <w:p w14:paraId="18206CDB" w14:textId="78A19F18" w:rsidR="0000719B" w:rsidRPr="00600193" w:rsidRDefault="0000719B" w:rsidP="00FF12F1">
      <w:pPr>
        <w:suppressAutoHyphens/>
        <w:jc w:val="both"/>
        <w:rPr>
          <w:rFonts w:asciiTheme="minorEastAsia" w:hAnsiTheme="minorEastAsia"/>
          <w:b/>
          <w:bCs/>
          <w:sz w:val="18"/>
          <w:szCs w:val="18"/>
          <w:lang w:eastAsia="ko-KR"/>
        </w:rPr>
      </w:pPr>
      <w:r w:rsidRPr="00600193">
        <w:rPr>
          <w:rFonts w:asciiTheme="minorEastAsia" w:hAnsiTheme="minorEastAsia" w:hint="eastAsia"/>
          <w:b/>
          <w:bCs/>
          <w:sz w:val="18"/>
          <w:szCs w:val="18"/>
          <w:lang w:eastAsia="ko-KR"/>
        </w:rPr>
        <w:t>급여 수준</w:t>
      </w:r>
    </w:p>
    <w:p w14:paraId="43A6EDBE" w14:textId="1B3A6A30" w:rsidR="0000719B" w:rsidRPr="00600193" w:rsidRDefault="0000719B" w:rsidP="00FF12F1">
      <w:pPr>
        <w:suppressAutoHyphens/>
        <w:jc w:val="both"/>
        <w:rPr>
          <w:rFonts w:asciiTheme="minorEastAsia" w:hAnsiTheme="minorEastAsia"/>
          <w:sz w:val="18"/>
          <w:szCs w:val="18"/>
          <w:lang w:eastAsia="ko-KR"/>
        </w:rPr>
      </w:pPr>
      <w:r w:rsidRPr="00600193">
        <w:rPr>
          <w:rFonts w:asciiTheme="minorEastAsia" w:hAnsiTheme="minorEastAsia" w:hint="eastAsia"/>
          <w:sz w:val="18"/>
          <w:szCs w:val="18"/>
          <w:lang w:eastAsia="ko-KR"/>
        </w:rPr>
        <w:t>업계 최고 대우</w:t>
      </w:r>
    </w:p>
    <w:p w14:paraId="087D9B81" w14:textId="77777777" w:rsidR="00C73AA5" w:rsidRPr="00600193" w:rsidRDefault="00C73AA5" w:rsidP="00FF12F1">
      <w:pPr>
        <w:suppressAutoHyphens/>
        <w:jc w:val="both"/>
        <w:rPr>
          <w:rFonts w:asciiTheme="minorEastAsia" w:hAnsiTheme="minorEastAsia"/>
          <w:b/>
          <w:bCs/>
          <w:sz w:val="18"/>
          <w:szCs w:val="18"/>
          <w:lang w:eastAsia="ko-KR"/>
        </w:rPr>
      </w:pPr>
    </w:p>
    <w:p w14:paraId="6B0DBC52" w14:textId="73C2ED8F" w:rsidR="0000719B" w:rsidRPr="00600193" w:rsidRDefault="0000719B" w:rsidP="00FF12F1">
      <w:pPr>
        <w:suppressAutoHyphens/>
        <w:jc w:val="both"/>
        <w:rPr>
          <w:rFonts w:asciiTheme="minorEastAsia" w:hAnsiTheme="minorEastAsia"/>
          <w:b/>
          <w:bCs/>
          <w:sz w:val="18"/>
          <w:szCs w:val="18"/>
          <w:lang w:eastAsia="ko-KR"/>
        </w:rPr>
      </w:pPr>
      <w:r w:rsidRPr="00600193">
        <w:rPr>
          <w:rFonts w:asciiTheme="minorEastAsia" w:hAnsiTheme="minorEastAsia" w:hint="eastAsia"/>
          <w:b/>
          <w:bCs/>
          <w:sz w:val="18"/>
          <w:szCs w:val="18"/>
          <w:lang w:eastAsia="ko-KR"/>
        </w:rPr>
        <w:t>지원 방법</w:t>
      </w:r>
    </w:p>
    <w:p w14:paraId="3378D215" w14:textId="07FFD502" w:rsidR="0000719B" w:rsidRPr="00600193" w:rsidRDefault="0000719B" w:rsidP="00FF12F1">
      <w:pPr>
        <w:suppressAutoHyphens/>
        <w:jc w:val="both"/>
        <w:rPr>
          <w:rFonts w:asciiTheme="minorEastAsia" w:hAnsiTheme="minorEastAsia"/>
          <w:b/>
          <w:bCs/>
          <w:sz w:val="18"/>
          <w:szCs w:val="18"/>
          <w:lang w:eastAsia="ko-KR"/>
        </w:rPr>
      </w:pPr>
      <w:r w:rsidRPr="00600193">
        <w:rPr>
          <w:rFonts w:asciiTheme="minorEastAsia" w:hAnsiTheme="minorEastAsia" w:cs="Calibri"/>
          <w:color w:val="000000"/>
          <w:sz w:val="18"/>
          <w:szCs w:val="18"/>
          <w:lang w:eastAsia="ko-KR"/>
        </w:rPr>
        <w:t xml:space="preserve">채용시까지 e-mail 접수 (recruit@tridge.com) </w:t>
      </w:r>
      <w:r w:rsidRPr="00600193">
        <w:rPr>
          <w:rFonts w:asciiTheme="minorEastAsia" w:hAnsiTheme="minorEastAsia" w:cs="Calibri"/>
          <w:color w:val="000000"/>
          <w:sz w:val="18"/>
          <w:szCs w:val="18"/>
          <w:lang w:eastAsia="ko-KR"/>
        </w:rPr>
        <w:br/>
        <w:t>제출 서류: 국문 이력서 혹은 영문 이력서</w:t>
      </w:r>
      <w:r w:rsidR="0060087B" w:rsidRPr="00600193">
        <w:rPr>
          <w:rFonts w:asciiTheme="minorEastAsia" w:hAnsiTheme="minorEastAsia" w:cs="Calibri"/>
          <w:color w:val="000000"/>
          <w:sz w:val="18"/>
          <w:szCs w:val="18"/>
          <w:lang w:eastAsia="ko-KR"/>
        </w:rPr>
        <w:t xml:space="preserve"> </w:t>
      </w:r>
      <w:r w:rsidR="0060087B" w:rsidRPr="00600193">
        <w:rPr>
          <w:rFonts w:asciiTheme="minorEastAsia" w:hAnsiTheme="minorEastAsia" w:cs="Calibri" w:hint="eastAsia"/>
          <w:color w:val="000000"/>
          <w:sz w:val="18"/>
          <w:szCs w:val="18"/>
          <w:lang w:eastAsia="ko-KR"/>
        </w:rPr>
        <w:t>및 포트폴리오</w:t>
      </w:r>
      <w:r w:rsidRPr="00600193">
        <w:rPr>
          <w:rFonts w:asciiTheme="minorEastAsia" w:hAnsiTheme="minorEastAsia" w:cs="Calibri"/>
          <w:color w:val="000000"/>
          <w:sz w:val="18"/>
          <w:szCs w:val="18"/>
          <w:lang w:eastAsia="ko-KR"/>
        </w:rPr>
        <w:t>를 작성해서 이메일로 접수</w:t>
      </w:r>
      <w:r w:rsidRPr="00600193">
        <w:rPr>
          <w:rFonts w:asciiTheme="minorEastAsia" w:hAnsiTheme="minorEastAsia" w:cs="Calibri"/>
          <w:color w:val="000000"/>
          <w:sz w:val="18"/>
          <w:szCs w:val="18"/>
          <w:lang w:eastAsia="ko-KR"/>
        </w:rPr>
        <w:br/>
        <w:t>진행 절차: 서류 전형 후에 개별적으로 통보 예정 (1차, 2차 인터뷰 예정)</w:t>
      </w:r>
    </w:p>
    <w:sectPr w:rsidR="0000719B" w:rsidRPr="00600193" w:rsidSect="003A469E">
      <w:headerReference w:type="default" r:id="rId10"/>
      <w:footerReference w:type="default" r:id="rId11"/>
      <w:pgSz w:w="12240" w:h="15840"/>
      <w:pgMar w:top="993" w:right="758" w:bottom="1134" w:left="709" w:header="426" w:footer="6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D8D59" w14:textId="77777777" w:rsidR="00171FA2" w:rsidRDefault="00171FA2" w:rsidP="0020755A">
      <w:r>
        <w:separator/>
      </w:r>
    </w:p>
  </w:endnote>
  <w:endnote w:type="continuationSeparator" w:id="0">
    <w:p w14:paraId="54BE55B2" w14:textId="77777777" w:rsidR="00171FA2" w:rsidRDefault="00171FA2" w:rsidP="00207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22468" w14:textId="18BDA2EB" w:rsidR="00314CBB" w:rsidRPr="00F76C4D" w:rsidRDefault="00446BD8" w:rsidP="00657140">
    <w:pPr>
      <w:pStyle w:val="a4"/>
      <w:tabs>
        <w:tab w:val="clear" w:pos="4320"/>
        <w:tab w:val="clear" w:pos="8640"/>
      </w:tabs>
      <w:jc w:val="center"/>
      <w:rPr>
        <w:sz w:val="14"/>
        <w:szCs w:val="18"/>
      </w:rPr>
    </w:pPr>
    <w:r w:rsidRPr="00F76C4D">
      <w:rPr>
        <w:sz w:val="14"/>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AD5D4" w14:textId="77777777" w:rsidR="00171FA2" w:rsidRDefault="00171FA2" w:rsidP="0020755A">
      <w:r>
        <w:separator/>
      </w:r>
    </w:p>
  </w:footnote>
  <w:footnote w:type="continuationSeparator" w:id="0">
    <w:p w14:paraId="73F520FB" w14:textId="77777777" w:rsidR="00171FA2" w:rsidRDefault="00171FA2" w:rsidP="002075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91C01" w14:textId="7F590D0E" w:rsidR="0009563E" w:rsidRPr="0009563E" w:rsidRDefault="0009563E" w:rsidP="0009563E">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F413EC"/>
    <w:multiLevelType w:val="hybridMultilevel"/>
    <w:tmpl w:val="2E4C7B6A"/>
    <w:lvl w:ilvl="0" w:tplc="94B6B326">
      <w:numFmt w:val="bullet"/>
      <w:lvlText w:val="-"/>
      <w:lvlJc w:val="left"/>
      <w:pPr>
        <w:ind w:left="760" w:hanging="360"/>
      </w:pPr>
      <w:rPr>
        <w:rFonts w:ascii="맑은 고딕" w:eastAsia="맑은 고딕" w:hAnsi="맑은 고딕" w:cs="Calibr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44CD416E"/>
    <w:multiLevelType w:val="hybridMultilevel"/>
    <w:tmpl w:val="0C16E39C"/>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555B3EFF"/>
    <w:multiLevelType w:val="hybridMultilevel"/>
    <w:tmpl w:val="0F5A3BC4"/>
    <w:lvl w:ilvl="0" w:tplc="61264D36">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hyphenationZone w:val="425"/>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ExNjaytDQwMTYyMTRU0lEKTi0uzszPAykwrAUAC/vrfywAAAA="/>
  </w:docVars>
  <w:rsids>
    <w:rsidRoot w:val="00284C27"/>
    <w:rsid w:val="0000719B"/>
    <w:rsid w:val="000177D5"/>
    <w:rsid w:val="0008444A"/>
    <w:rsid w:val="0009563E"/>
    <w:rsid w:val="00097EC1"/>
    <w:rsid w:val="000A2AAA"/>
    <w:rsid w:val="00100AF7"/>
    <w:rsid w:val="00161FD5"/>
    <w:rsid w:val="00171FA2"/>
    <w:rsid w:val="0018322E"/>
    <w:rsid w:val="00193553"/>
    <w:rsid w:val="001C58E2"/>
    <w:rsid w:val="001F2855"/>
    <w:rsid w:val="0020755A"/>
    <w:rsid w:val="00242F94"/>
    <w:rsid w:val="002672CD"/>
    <w:rsid w:val="00267C83"/>
    <w:rsid w:val="00280F81"/>
    <w:rsid w:val="00284C27"/>
    <w:rsid w:val="002952FB"/>
    <w:rsid w:val="002A4675"/>
    <w:rsid w:val="002A56E4"/>
    <w:rsid w:val="002F17E7"/>
    <w:rsid w:val="00307EA9"/>
    <w:rsid w:val="00314CBB"/>
    <w:rsid w:val="00330A1E"/>
    <w:rsid w:val="00335DF4"/>
    <w:rsid w:val="00371EFD"/>
    <w:rsid w:val="003753E4"/>
    <w:rsid w:val="0039362E"/>
    <w:rsid w:val="003A469E"/>
    <w:rsid w:val="003A728F"/>
    <w:rsid w:val="003E7FF2"/>
    <w:rsid w:val="00411864"/>
    <w:rsid w:val="004137C6"/>
    <w:rsid w:val="00421C4F"/>
    <w:rsid w:val="00446BD8"/>
    <w:rsid w:val="00455BA3"/>
    <w:rsid w:val="00456879"/>
    <w:rsid w:val="0048772F"/>
    <w:rsid w:val="004A25DF"/>
    <w:rsid w:val="004A3C4B"/>
    <w:rsid w:val="004C2DCD"/>
    <w:rsid w:val="004E4DDA"/>
    <w:rsid w:val="005231D5"/>
    <w:rsid w:val="00544C91"/>
    <w:rsid w:val="00577FD0"/>
    <w:rsid w:val="00586CC4"/>
    <w:rsid w:val="005C6C9C"/>
    <w:rsid w:val="005E62FF"/>
    <w:rsid w:val="00600193"/>
    <w:rsid w:val="0060087B"/>
    <w:rsid w:val="00607B2A"/>
    <w:rsid w:val="0063174C"/>
    <w:rsid w:val="00644014"/>
    <w:rsid w:val="00657140"/>
    <w:rsid w:val="00696620"/>
    <w:rsid w:val="006B6DAA"/>
    <w:rsid w:val="006C4AEB"/>
    <w:rsid w:val="006E1061"/>
    <w:rsid w:val="006E1953"/>
    <w:rsid w:val="006E27CF"/>
    <w:rsid w:val="006F5EBF"/>
    <w:rsid w:val="007140B2"/>
    <w:rsid w:val="00731BEF"/>
    <w:rsid w:val="00745521"/>
    <w:rsid w:val="00785D8C"/>
    <w:rsid w:val="007A783A"/>
    <w:rsid w:val="007C7080"/>
    <w:rsid w:val="007D2F4B"/>
    <w:rsid w:val="0082497B"/>
    <w:rsid w:val="008313DC"/>
    <w:rsid w:val="008375CC"/>
    <w:rsid w:val="00855992"/>
    <w:rsid w:val="00867D22"/>
    <w:rsid w:val="00891EBE"/>
    <w:rsid w:val="008962BF"/>
    <w:rsid w:val="008B3CC7"/>
    <w:rsid w:val="008C2916"/>
    <w:rsid w:val="008D3520"/>
    <w:rsid w:val="008F2B8D"/>
    <w:rsid w:val="00901E02"/>
    <w:rsid w:val="009443C2"/>
    <w:rsid w:val="00966B93"/>
    <w:rsid w:val="009722BD"/>
    <w:rsid w:val="00984EE2"/>
    <w:rsid w:val="009A2828"/>
    <w:rsid w:val="009B345C"/>
    <w:rsid w:val="009B7E04"/>
    <w:rsid w:val="009C291D"/>
    <w:rsid w:val="009C2D0B"/>
    <w:rsid w:val="009F01F4"/>
    <w:rsid w:val="00A52D17"/>
    <w:rsid w:val="00A70AF6"/>
    <w:rsid w:val="00A80BFC"/>
    <w:rsid w:val="00A900C5"/>
    <w:rsid w:val="00AB4CD8"/>
    <w:rsid w:val="00AF5C1F"/>
    <w:rsid w:val="00B3788F"/>
    <w:rsid w:val="00B404D0"/>
    <w:rsid w:val="00B4129A"/>
    <w:rsid w:val="00B467C3"/>
    <w:rsid w:val="00B556F7"/>
    <w:rsid w:val="00BF45C5"/>
    <w:rsid w:val="00C17037"/>
    <w:rsid w:val="00C170B7"/>
    <w:rsid w:val="00C42CE5"/>
    <w:rsid w:val="00C61FC0"/>
    <w:rsid w:val="00C73AA5"/>
    <w:rsid w:val="00CD3025"/>
    <w:rsid w:val="00CD7345"/>
    <w:rsid w:val="00CE1154"/>
    <w:rsid w:val="00D3367E"/>
    <w:rsid w:val="00D526DD"/>
    <w:rsid w:val="00D72D59"/>
    <w:rsid w:val="00D912C0"/>
    <w:rsid w:val="00DA13E7"/>
    <w:rsid w:val="00DA4340"/>
    <w:rsid w:val="00DA5E1E"/>
    <w:rsid w:val="00DC24A0"/>
    <w:rsid w:val="00DD71B3"/>
    <w:rsid w:val="00E063D8"/>
    <w:rsid w:val="00E2257B"/>
    <w:rsid w:val="00E409F3"/>
    <w:rsid w:val="00E53AA6"/>
    <w:rsid w:val="00E63E62"/>
    <w:rsid w:val="00E95DF9"/>
    <w:rsid w:val="00F22AC3"/>
    <w:rsid w:val="00F3035C"/>
    <w:rsid w:val="00F52A0F"/>
    <w:rsid w:val="00F76B81"/>
    <w:rsid w:val="00F76C4D"/>
    <w:rsid w:val="00F81E2B"/>
    <w:rsid w:val="00F90BA7"/>
    <w:rsid w:val="00F91B2E"/>
    <w:rsid w:val="00FE1EAD"/>
    <w:rsid w:val="00FF12F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1CB021"/>
  <w15:docId w15:val="{442EF90D-6D1B-49DD-8D58-BCD6CADB5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4C27"/>
    <w:pPr>
      <w:overflowPunct w:val="0"/>
      <w:autoSpaceDE w:val="0"/>
      <w:autoSpaceDN w:val="0"/>
      <w:adjustRightInd w:val="0"/>
      <w:spacing w:after="0" w:line="240" w:lineRule="auto"/>
      <w:jc w:val="left"/>
      <w:textAlignment w:val="baseline"/>
    </w:pPr>
    <w:rPr>
      <w:rFonts w:ascii="Times New Roman" w:hAnsi="Times New Roman" w:cs="Times New Roman"/>
      <w:kern w:val="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284C27"/>
    <w:pPr>
      <w:tabs>
        <w:tab w:val="center" w:pos="4320"/>
        <w:tab w:val="right" w:pos="9360"/>
      </w:tabs>
    </w:pPr>
    <w:rPr>
      <w:sz w:val="24"/>
      <w:szCs w:val="24"/>
    </w:rPr>
  </w:style>
  <w:style w:type="character" w:customStyle="1" w:styleId="Char">
    <w:name w:val="머리글 Char"/>
    <w:basedOn w:val="a0"/>
    <w:link w:val="a3"/>
    <w:uiPriority w:val="99"/>
    <w:rsid w:val="00284C27"/>
    <w:rPr>
      <w:rFonts w:ascii="Times New Roman" w:hAnsi="Times New Roman" w:cs="Times New Roman"/>
      <w:kern w:val="0"/>
      <w:sz w:val="24"/>
      <w:szCs w:val="24"/>
      <w:lang w:eastAsia="en-US"/>
    </w:rPr>
  </w:style>
  <w:style w:type="paragraph" w:styleId="a4">
    <w:name w:val="footer"/>
    <w:basedOn w:val="a"/>
    <w:link w:val="Char0"/>
    <w:rsid w:val="00284C27"/>
    <w:pPr>
      <w:tabs>
        <w:tab w:val="center" w:pos="4320"/>
        <w:tab w:val="right" w:pos="8640"/>
      </w:tabs>
    </w:pPr>
  </w:style>
  <w:style w:type="character" w:customStyle="1" w:styleId="Char0">
    <w:name w:val="바닥글 Char"/>
    <w:basedOn w:val="a0"/>
    <w:link w:val="a4"/>
    <w:rsid w:val="00284C27"/>
    <w:rPr>
      <w:rFonts w:ascii="Times New Roman" w:hAnsi="Times New Roman" w:cs="Times New Roman"/>
      <w:kern w:val="0"/>
      <w:szCs w:val="20"/>
      <w:lang w:eastAsia="en-US"/>
    </w:rPr>
  </w:style>
  <w:style w:type="paragraph" w:styleId="HTML">
    <w:name w:val="HTML Preformatted"/>
    <w:basedOn w:val="a"/>
    <w:link w:val="HTMLChar"/>
    <w:rsid w:val="00284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Char">
    <w:name w:val="미리 서식이 지정된 HTML Char"/>
    <w:basedOn w:val="a0"/>
    <w:link w:val="HTML"/>
    <w:rsid w:val="00284C27"/>
    <w:rPr>
      <w:rFonts w:ascii="Courier New" w:hAnsi="Courier New" w:cs="Courier New"/>
      <w:kern w:val="0"/>
      <w:szCs w:val="20"/>
      <w:lang w:eastAsia="en-US"/>
    </w:rPr>
  </w:style>
  <w:style w:type="paragraph" w:styleId="a5">
    <w:name w:val="Title"/>
    <w:basedOn w:val="a"/>
    <w:link w:val="Char1"/>
    <w:qFormat/>
    <w:rsid w:val="00284C27"/>
    <w:pPr>
      <w:pBdr>
        <w:bottom w:val="single" w:sz="18" w:space="1" w:color="auto"/>
      </w:pBdr>
      <w:jc w:val="center"/>
    </w:pPr>
    <w:rPr>
      <w:b/>
      <w:bCs/>
      <w:sz w:val="36"/>
      <w:szCs w:val="36"/>
    </w:rPr>
  </w:style>
  <w:style w:type="character" w:customStyle="1" w:styleId="Char1">
    <w:name w:val="제목 Char"/>
    <w:basedOn w:val="a0"/>
    <w:link w:val="a5"/>
    <w:rsid w:val="00284C27"/>
    <w:rPr>
      <w:rFonts w:ascii="Times New Roman" w:hAnsi="Times New Roman" w:cs="Times New Roman"/>
      <w:b/>
      <w:bCs/>
      <w:kern w:val="0"/>
      <w:sz w:val="36"/>
      <w:szCs w:val="36"/>
      <w:lang w:eastAsia="en-US"/>
    </w:rPr>
  </w:style>
  <w:style w:type="paragraph" w:styleId="2">
    <w:name w:val="Body Text Indent 2"/>
    <w:basedOn w:val="a"/>
    <w:link w:val="2Char"/>
    <w:rsid w:val="00284C27"/>
    <w:pPr>
      <w:spacing w:after="120" w:line="480" w:lineRule="auto"/>
      <w:ind w:left="283"/>
    </w:pPr>
    <w:rPr>
      <w:sz w:val="24"/>
      <w:szCs w:val="24"/>
    </w:rPr>
  </w:style>
  <w:style w:type="character" w:customStyle="1" w:styleId="2Char">
    <w:name w:val="본문 들여쓰기 2 Char"/>
    <w:basedOn w:val="a0"/>
    <w:link w:val="2"/>
    <w:rsid w:val="00284C27"/>
    <w:rPr>
      <w:rFonts w:ascii="Times New Roman" w:hAnsi="Times New Roman" w:cs="Times New Roman"/>
      <w:kern w:val="0"/>
      <w:sz w:val="24"/>
      <w:szCs w:val="24"/>
      <w:lang w:eastAsia="en-US"/>
    </w:rPr>
  </w:style>
  <w:style w:type="character" w:styleId="a6">
    <w:name w:val="page number"/>
    <w:basedOn w:val="a0"/>
    <w:rsid w:val="00284C27"/>
  </w:style>
  <w:style w:type="paragraph" w:styleId="a7">
    <w:name w:val="Normal (Web)"/>
    <w:basedOn w:val="a"/>
    <w:uiPriority w:val="99"/>
    <w:rsid w:val="00284C27"/>
    <w:pPr>
      <w:overflowPunct/>
      <w:autoSpaceDE/>
      <w:autoSpaceDN/>
      <w:adjustRightInd/>
      <w:spacing w:before="100" w:beforeAutospacing="1" w:after="100" w:afterAutospacing="1"/>
      <w:textAlignment w:val="auto"/>
    </w:pPr>
    <w:rPr>
      <w:color w:val="000000"/>
      <w:sz w:val="24"/>
      <w:szCs w:val="24"/>
    </w:rPr>
  </w:style>
  <w:style w:type="paragraph" w:styleId="a8">
    <w:name w:val="Balloon Text"/>
    <w:basedOn w:val="a"/>
    <w:link w:val="Char2"/>
    <w:uiPriority w:val="99"/>
    <w:semiHidden/>
    <w:unhideWhenUsed/>
    <w:rsid w:val="00577FD0"/>
    <w:rPr>
      <w:rFonts w:asciiTheme="majorHAnsi" w:eastAsiaTheme="majorEastAsia" w:hAnsiTheme="majorHAnsi" w:cstheme="majorBidi"/>
      <w:sz w:val="18"/>
      <w:szCs w:val="18"/>
    </w:rPr>
  </w:style>
  <w:style w:type="character" w:customStyle="1" w:styleId="Char2">
    <w:name w:val="풍선 도움말 텍스트 Char"/>
    <w:basedOn w:val="a0"/>
    <w:link w:val="a8"/>
    <w:uiPriority w:val="99"/>
    <w:semiHidden/>
    <w:rsid w:val="00577FD0"/>
    <w:rPr>
      <w:rFonts w:asciiTheme="majorHAnsi" w:eastAsiaTheme="majorEastAsia" w:hAnsiTheme="majorHAnsi" w:cstheme="majorBidi"/>
      <w:kern w:val="0"/>
      <w:sz w:val="18"/>
      <w:szCs w:val="18"/>
      <w:lang w:eastAsia="en-US"/>
    </w:rPr>
  </w:style>
  <w:style w:type="table" w:styleId="a9">
    <w:name w:val="Table Grid"/>
    <w:basedOn w:val="a1"/>
    <w:uiPriority w:val="39"/>
    <w:rsid w:val="00F22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B345C"/>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78999">
      <w:bodyDiv w:val="1"/>
      <w:marLeft w:val="0"/>
      <w:marRight w:val="0"/>
      <w:marTop w:val="0"/>
      <w:marBottom w:val="0"/>
      <w:divBdr>
        <w:top w:val="none" w:sz="0" w:space="0" w:color="auto"/>
        <w:left w:val="none" w:sz="0" w:space="0" w:color="auto"/>
        <w:bottom w:val="none" w:sz="0" w:space="0" w:color="auto"/>
        <w:right w:val="none" w:sz="0" w:space="0" w:color="auto"/>
      </w:divBdr>
    </w:div>
    <w:div w:id="260451304">
      <w:bodyDiv w:val="1"/>
      <w:marLeft w:val="0"/>
      <w:marRight w:val="0"/>
      <w:marTop w:val="0"/>
      <w:marBottom w:val="0"/>
      <w:divBdr>
        <w:top w:val="none" w:sz="0" w:space="0" w:color="auto"/>
        <w:left w:val="none" w:sz="0" w:space="0" w:color="auto"/>
        <w:bottom w:val="none" w:sz="0" w:space="0" w:color="auto"/>
        <w:right w:val="none" w:sz="0" w:space="0" w:color="auto"/>
      </w:divBdr>
    </w:div>
    <w:div w:id="830877992">
      <w:bodyDiv w:val="1"/>
      <w:marLeft w:val="0"/>
      <w:marRight w:val="0"/>
      <w:marTop w:val="0"/>
      <w:marBottom w:val="0"/>
      <w:divBdr>
        <w:top w:val="none" w:sz="0" w:space="0" w:color="auto"/>
        <w:left w:val="none" w:sz="0" w:space="0" w:color="auto"/>
        <w:bottom w:val="none" w:sz="0" w:space="0" w:color="auto"/>
        <w:right w:val="none" w:sz="0" w:space="0" w:color="auto"/>
      </w:divBdr>
      <w:divsChild>
        <w:div w:id="1343900673">
          <w:marLeft w:val="0"/>
          <w:marRight w:val="225"/>
          <w:marTop w:val="75"/>
          <w:marBottom w:val="0"/>
          <w:divBdr>
            <w:top w:val="none" w:sz="0" w:space="0" w:color="auto"/>
            <w:left w:val="none" w:sz="0" w:space="0" w:color="auto"/>
            <w:bottom w:val="none" w:sz="0" w:space="0" w:color="auto"/>
            <w:right w:val="none" w:sz="0" w:space="0" w:color="auto"/>
          </w:divBdr>
          <w:divsChild>
            <w:div w:id="1354071524">
              <w:marLeft w:val="0"/>
              <w:marRight w:val="0"/>
              <w:marTop w:val="0"/>
              <w:marBottom w:val="0"/>
              <w:divBdr>
                <w:top w:val="none" w:sz="0" w:space="0" w:color="auto"/>
                <w:left w:val="none" w:sz="0" w:space="0" w:color="auto"/>
                <w:bottom w:val="none" w:sz="0" w:space="0" w:color="auto"/>
                <w:right w:val="none" w:sz="0" w:space="0" w:color="auto"/>
              </w:divBdr>
              <w:divsChild>
                <w:div w:id="334840442">
                  <w:marLeft w:val="0"/>
                  <w:marRight w:val="0"/>
                  <w:marTop w:val="0"/>
                  <w:marBottom w:val="0"/>
                  <w:divBdr>
                    <w:top w:val="none" w:sz="0" w:space="0" w:color="auto"/>
                    <w:left w:val="none" w:sz="0" w:space="0" w:color="auto"/>
                    <w:bottom w:val="none" w:sz="0" w:space="0" w:color="auto"/>
                    <w:right w:val="none" w:sz="0" w:space="0" w:color="auto"/>
                  </w:divBdr>
                  <w:divsChild>
                    <w:div w:id="1076512777">
                      <w:marLeft w:val="0"/>
                      <w:marRight w:val="0"/>
                      <w:marTop w:val="0"/>
                      <w:marBottom w:val="0"/>
                      <w:divBdr>
                        <w:top w:val="none" w:sz="0" w:space="0" w:color="auto"/>
                        <w:left w:val="none" w:sz="0" w:space="0" w:color="auto"/>
                        <w:bottom w:val="none" w:sz="0" w:space="0" w:color="auto"/>
                        <w:right w:val="none" w:sz="0" w:space="0" w:color="auto"/>
                      </w:divBdr>
                      <w:divsChild>
                        <w:div w:id="20839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496308">
      <w:bodyDiv w:val="1"/>
      <w:marLeft w:val="0"/>
      <w:marRight w:val="0"/>
      <w:marTop w:val="0"/>
      <w:marBottom w:val="0"/>
      <w:divBdr>
        <w:top w:val="none" w:sz="0" w:space="0" w:color="auto"/>
        <w:left w:val="none" w:sz="0" w:space="0" w:color="auto"/>
        <w:bottom w:val="none" w:sz="0" w:space="0" w:color="auto"/>
        <w:right w:val="none" w:sz="0" w:space="0" w:color="auto"/>
      </w:divBdr>
    </w:div>
    <w:div w:id="1943566068">
      <w:bodyDiv w:val="1"/>
      <w:marLeft w:val="0"/>
      <w:marRight w:val="0"/>
      <w:marTop w:val="0"/>
      <w:marBottom w:val="0"/>
      <w:divBdr>
        <w:top w:val="none" w:sz="0" w:space="0" w:color="auto"/>
        <w:left w:val="none" w:sz="0" w:space="0" w:color="auto"/>
        <w:bottom w:val="none" w:sz="0" w:space="0" w:color="auto"/>
        <w:right w:val="none" w:sz="0" w:space="0" w:color="auto"/>
      </w:divBdr>
    </w:div>
    <w:div w:id="1966039977">
      <w:bodyDiv w:val="1"/>
      <w:marLeft w:val="0"/>
      <w:marRight w:val="0"/>
      <w:marTop w:val="0"/>
      <w:marBottom w:val="0"/>
      <w:divBdr>
        <w:top w:val="none" w:sz="0" w:space="0" w:color="auto"/>
        <w:left w:val="none" w:sz="0" w:space="0" w:color="auto"/>
        <w:bottom w:val="none" w:sz="0" w:space="0" w:color="auto"/>
        <w:right w:val="none" w:sz="0" w:space="0" w:color="auto"/>
      </w:divBdr>
    </w:div>
    <w:div w:id="207697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ridge.com/"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E4FA0-00DB-47DD-8872-4F75126D3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435</Words>
  <Characters>2482</Characters>
  <Application>Microsoft Office Word</Application>
  <DocSecurity>0</DocSecurity>
  <Lines>20</Lines>
  <Paragraphs>5</Paragraphs>
  <ScaleCrop>false</ScaleCrop>
  <HeadingPairs>
    <vt:vector size="6" baseType="variant">
      <vt:variant>
        <vt:lpstr>제목</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Hoshik Shin</dc:creator>
  <cp:keywords/>
  <dc:description/>
  <cp:lastModifiedBy>주식회사트릿지</cp:lastModifiedBy>
  <cp:revision>4</cp:revision>
  <cp:lastPrinted>2018-08-20T01:57:00Z</cp:lastPrinted>
  <dcterms:created xsi:type="dcterms:W3CDTF">2020-03-05T06:19:00Z</dcterms:created>
  <dcterms:modified xsi:type="dcterms:W3CDTF">2020-03-17T02:12:00Z</dcterms:modified>
</cp:coreProperties>
</file>